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18" w:rsidRPr="00071584" w:rsidRDefault="00F26318" w:rsidP="00F26318">
      <w:pPr>
        <w:pStyle w:val="Heading1"/>
        <w:jc w:val="both"/>
        <w:rPr>
          <w:rFonts w:asciiTheme="minorHAnsi" w:hAnsiTheme="minorHAnsi"/>
          <w:sz w:val="24"/>
          <w:szCs w:val="24"/>
          <w:u w:val="single"/>
        </w:rPr>
      </w:pPr>
      <w:r>
        <w:rPr>
          <w:rFonts w:asciiTheme="minorHAnsi" w:hAnsiTheme="minorHAnsi"/>
          <w:sz w:val="24"/>
          <w:szCs w:val="24"/>
          <w:u w:val="single"/>
        </w:rPr>
        <w:t>P</w:t>
      </w:r>
      <w:r w:rsidRPr="00071584">
        <w:rPr>
          <w:rFonts w:asciiTheme="minorHAnsi" w:hAnsiTheme="minorHAnsi"/>
          <w:sz w:val="24"/>
          <w:szCs w:val="24"/>
          <w:u w:val="single"/>
        </w:rPr>
        <w:t>resident’s Report (Sarah Williamson) 2015 AGM</w:t>
      </w:r>
    </w:p>
    <w:p w:rsidR="00F26318" w:rsidRDefault="00F26318" w:rsidP="00F26318">
      <w:pPr>
        <w:jc w:val="both"/>
        <w:rPr>
          <w:rFonts w:ascii="Arial" w:hAnsi="Arial" w:cs="Arial"/>
        </w:rPr>
      </w:pPr>
    </w:p>
    <w:p w:rsidR="00F26318" w:rsidRDefault="00F26318" w:rsidP="00F26318">
      <w:pPr>
        <w:rPr>
          <w:rFonts w:ascii="Calibri" w:hAnsi="Calibri" w:cs="Calibri"/>
        </w:rPr>
      </w:pPr>
      <w:r>
        <w:rPr>
          <w:rFonts w:ascii="Calibri" w:hAnsi="Calibri" w:cs="Calibri"/>
        </w:rPr>
        <w:t xml:space="preserve">First and foremost thanks go to all the parents of our athletes and the athletes for a successful year for the club.  Without the assistance of parents both at training and at Saturday competitions the club would not have a bunch of successful and more importantly smiling children at the end of the season.  </w:t>
      </w:r>
    </w:p>
    <w:p w:rsidR="00F26318" w:rsidRPr="00E83E88" w:rsidRDefault="00F26318" w:rsidP="00F26318">
      <w:pPr>
        <w:rPr>
          <w:rFonts w:ascii="Calibri" w:hAnsi="Calibri" w:cs="Calibri"/>
        </w:rPr>
      </w:pPr>
      <w:r w:rsidRPr="00E83E88">
        <w:rPr>
          <w:rFonts w:ascii="Calibri" w:hAnsi="Calibri" w:cs="Calibri"/>
        </w:rPr>
        <w:t>Well done to our athletes who have trained and competed over the season</w:t>
      </w:r>
      <w:r>
        <w:rPr>
          <w:rFonts w:ascii="Calibri" w:hAnsi="Calibri" w:cs="Calibri"/>
        </w:rPr>
        <w:t xml:space="preserve">. </w:t>
      </w:r>
      <w:smartTag w:uri="urn:schemas-microsoft-com:office:smarttags" w:element="City">
        <w:r>
          <w:rPr>
            <w:rFonts w:ascii="Calibri" w:hAnsi="Calibri" w:cs="Calibri"/>
          </w:rPr>
          <w:t>Glendale</w:t>
        </w:r>
      </w:smartTag>
      <w:r>
        <w:rPr>
          <w:rFonts w:ascii="Calibri" w:hAnsi="Calibri" w:cs="Calibri"/>
        </w:rPr>
        <w:t xml:space="preserve"> have had a very successfully year with a total of 2904 PB’s (~23 average per athlete) being obtained by the athletes (a 20% improvement from last year), 4 athletes achieving 7 Hamersley records and 15 </w:t>
      </w:r>
      <w:smartTag w:uri="urn:schemas-microsoft-com:office:smarttags" w:element="place">
        <w:smartTag w:uri="urn:schemas-microsoft-com:office:smarttags" w:element="City">
          <w:r>
            <w:rPr>
              <w:rFonts w:ascii="Calibri" w:hAnsi="Calibri" w:cs="Calibri"/>
            </w:rPr>
            <w:t>Glendale</w:t>
          </w:r>
        </w:smartTag>
      </w:smartTag>
      <w:r>
        <w:rPr>
          <w:rFonts w:ascii="Calibri" w:hAnsi="Calibri" w:cs="Calibri"/>
        </w:rPr>
        <w:t xml:space="preserve"> records being broken. I wish our </w:t>
      </w:r>
      <w:smartTag w:uri="urn:schemas-microsoft-com:office:smarttags" w:element="City">
        <w:smartTag w:uri="urn:schemas-microsoft-com:office:smarttags" w:element="place">
          <w:r>
            <w:rPr>
              <w:rFonts w:ascii="Calibri" w:hAnsi="Calibri" w:cs="Calibri"/>
            </w:rPr>
            <w:t>Glendale</w:t>
          </w:r>
        </w:smartTag>
      </w:smartTag>
      <w:r>
        <w:rPr>
          <w:rFonts w:ascii="Calibri" w:hAnsi="Calibri" w:cs="Calibri"/>
        </w:rPr>
        <w:t xml:space="preserve"> athletes that are competing at the </w:t>
      </w:r>
      <w:r w:rsidRPr="00E83E88">
        <w:rPr>
          <w:rFonts w:ascii="Calibri" w:hAnsi="Calibri" w:cs="Calibri"/>
        </w:rPr>
        <w:t>State Championships</w:t>
      </w:r>
      <w:r>
        <w:rPr>
          <w:rFonts w:ascii="Calibri" w:hAnsi="Calibri" w:cs="Calibri"/>
        </w:rPr>
        <w:t xml:space="preserve"> further success for the season</w:t>
      </w:r>
      <w:r w:rsidRPr="00E83E88">
        <w:rPr>
          <w:rFonts w:ascii="Calibri" w:hAnsi="Calibri" w:cs="Calibri"/>
        </w:rPr>
        <w:t>.</w:t>
      </w:r>
    </w:p>
    <w:p w:rsidR="00F26318" w:rsidRDefault="00F26318" w:rsidP="00F26318">
      <w:pPr>
        <w:rPr>
          <w:rFonts w:ascii="Calibri" w:hAnsi="Calibri" w:cs="Calibri"/>
        </w:rPr>
      </w:pPr>
      <w:r>
        <w:rPr>
          <w:rFonts w:ascii="Calibri" w:hAnsi="Calibri" w:cs="Calibri"/>
        </w:rPr>
        <w:t>The social committee, with wonderful support from all parents, ran two amazing BBQ and cake stalls days.  These raised $2500 for the BBQ and $950 allowing the club to purchase new hurdles for training, subsidise the mid-season and final wind ups, encourage our athletes with PB awards and trophies and gain the support of coaching assistance from upcoming sport science university graduates.</w:t>
      </w:r>
    </w:p>
    <w:p w:rsidR="00F26318" w:rsidRDefault="00F26318" w:rsidP="00F26318">
      <w:pPr>
        <w:rPr>
          <w:rFonts w:ascii="Calibri" w:hAnsi="Calibri" w:cs="Calibri"/>
        </w:rPr>
      </w:pPr>
      <w:r>
        <w:rPr>
          <w:rFonts w:ascii="Calibri" w:hAnsi="Calibri" w:cs="Calibri"/>
        </w:rPr>
        <w:t xml:space="preserve"> This was the first season with Hamersley organising the rosters and a </w:t>
      </w:r>
      <w:r w:rsidRPr="00E83E88">
        <w:rPr>
          <w:rFonts w:ascii="Calibri" w:hAnsi="Calibri" w:cs="Calibri"/>
        </w:rPr>
        <w:t>thanks to our parents who shar</w:t>
      </w:r>
      <w:r>
        <w:rPr>
          <w:rFonts w:ascii="Calibri" w:hAnsi="Calibri" w:cs="Calibri"/>
        </w:rPr>
        <w:t>ed</w:t>
      </w:r>
      <w:r w:rsidRPr="00E83E88">
        <w:rPr>
          <w:rFonts w:ascii="Calibri" w:hAnsi="Calibri" w:cs="Calibri"/>
        </w:rPr>
        <w:t xml:space="preserve"> the responsibilities of the club </w:t>
      </w:r>
      <w:r>
        <w:rPr>
          <w:rFonts w:ascii="Calibri" w:hAnsi="Calibri" w:cs="Calibri"/>
        </w:rPr>
        <w:t xml:space="preserve">for rosters, </w:t>
      </w:r>
      <w:r w:rsidRPr="00E83E88">
        <w:rPr>
          <w:rFonts w:ascii="Calibri" w:hAnsi="Calibri" w:cs="Calibri"/>
        </w:rPr>
        <w:t xml:space="preserve">especially on Saturday mornings and in the main, attending to all of the rosters.  Thank you to everyone for doing your share of the work! </w:t>
      </w:r>
    </w:p>
    <w:p w:rsidR="00F26318" w:rsidRDefault="00F26318" w:rsidP="00F26318">
      <w:pPr>
        <w:rPr>
          <w:rFonts w:ascii="Calibri" w:hAnsi="Calibri" w:cs="Calibri"/>
        </w:rPr>
      </w:pPr>
      <w:r w:rsidRPr="00E83E88">
        <w:rPr>
          <w:rFonts w:ascii="Calibri" w:hAnsi="Calibri" w:cs="Calibri"/>
        </w:rPr>
        <w:t xml:space="preserve">Thanks to </w:t>
      </w:r>
      <w:r>
        <w:rPr>
          <w:rFonts w:ascii="Calibri" w:hAnsi="Calibri" w:cs="Calibri"/>
        </w:rPr>
        <w:t>committee for</w:t>
      </w:r>
      <w:r w:rsidRPr="00E83E88">
        <w:rPr>
          <w:rFonts w:ascii="Calibri" w:hAnsi="Calibri" w:cs="Calibri"/>
        </w:rPr>
        <w:t xml:space="preserve"> acquiring</w:t>
      </w:r>
      <w:r>
        <w:rPr>
          <w:rFonts w:ascii="Calibri" w:hAnsi="Calibri" w:cs="Calibri"/>
        </w:rPr>
        <w:t>, and the City of Stirling for providing, a sporting grant for the club</w:t>
      </w:r>
      <w:r w:rsidRPr="00E83E88">
        <w:rPr>
          <w:rFonts w:ascii="Calibri" w:hAnsi="Calibri" w:cs="Calibri"/>
        </w:rPr>
        <w:t xml:space="preserve"> </w:t>
      </w:r>
      <w:r>
        <w:rPr>
          <w:rFonts w:ascii="Calibri" w:hAnsi="Calibri" w:cs="Calibri"/>
        </w:rPr>
        <w:t>(</w:t>
      </w:r>
      <w:r w:rsidRPr="00E83E88">
        <w:rPr>
          <w:rFonts w:ascii="Calibri" w:hAnsi="Calibri" w:cs="Calibri"/>
        </w:rPr>
        <w:t>$</w:t>
      </w:r>
      <w:r>
        <w:rPr>
          <w:rFonts w:ascii="Calibri" w:hAnsi="Calibri" w:cs="Calibri"/>
        </w:rPr>
        <w:t>661</w:t>
      </w:r>
      <w:r w:rsidRPr="00E83E88">
        <w:rPr>
          <w:rFonts w:ascii="Calibri" w:hAnsi="Calibri" w:cs="Calibri"/>
        </w:rPr>
        <w:t xml:space="preserve"> for the Junior Sports and Equipment Grant</w:t>
      </w:r>
      <w:r>
        <w:rPr>
          <w:rFonts w:ascii="Calibri" w:hAnsi="Calibri" w:cs="Calibri"/>
        </w:rPr>
        <w:t>)</w:t>
      </w:r>
      <w:r w:rsidRPr="00E83E88">
        <w:rPr>
          <w:rFonts w:ascii="Calibri" w:hAnsi="Calibri" w:cs="Calibri"/>
        </w:rPr>
        <w:t>.</w:t>
      </w:r>
    </w:p>
    <w:p w:rsidR="00F26318" w:rsidRDefault="00F26318" w:rsidP="00F26318">
      <w:pPr>
        <w:rPr>
          <w:rFonts w:ascii="Calibri" w:hAnsi="Calibri" w:cs="Calibri"/>
        </w:rPr>
      </w:pPr>
      <w:r>
        <w:rPr>
          <w:rFonts w:ascii="Calibri" w:hAnsi="Calibri" w:cs="Calibri"/>
        </w:rPr>
        <w:t xml:space="preserve">Thanks to the rest of the committee for providing their time to allow the Glendale Club to run efficiently, smoothly and with success for the 2014-2015 season.  A special mention to those committee members who will be leaving us next season but who have made a valuable contribution over the last few seasons including Erina &amp; Peter Male, Sally Metcalf, Ted </w:t>
      </w:r>
      <w:proofErr w:type="spellStart"/>
      <w:r>
        <w:rPr>
          <w:rFonts w:ascii="Calibri" w:hAnsi="Calibri" w:cs="Calibri"/>
        </w:rPr>
        <w:t>Polgaze</w:t>
      </w:r>
      <w:proofErr w:type="spellEnd"/>
      <w:r>
        <w:rPr>
          <w:rFonts w:ascii="Calibri" w:hAnsi="Calibri" w:cs="Calibri"/>
        </w:rPr>
        <w:t xml:space="preserve"> and Kym Cleaver. Also thanks go to </w:t>
      </w:r>
      <w:smartTag w:uri="urn:schemas-microsoft-com:office:smarttags" w:element="PersonName">
        <w:r>
          <w:rPr>
            <w:rFonts w:ascii="Calibri" w:hAnsi="Calibri" w:cs="Calibri"/>
          </w:rPr>
          <w:t>Tash</w:t>
        </w:r>
      </w:smartTag>
      <w:r>
        <w:rPr>
          <w:rFonts w:ascii="Calibri" w:hAnsi="Calibri" w:cs="Calibri"/>
        </w:rPr>
        <w:t xml:space="preserve"> and Josh our two university students who assisted with training throughout the season.</w:t>
      </w:r>
    </w:p>
    <w:p w:rsidR="00F26318" w:rsidRPr="00E83E88" w:rsidRDefault="00F26318" w:rsidP="00F26318">
      <w:pPr>
        <w:rPr>
          <w:rFonts w:ascii="Calibri" w:hAnsi="Calibri" w:cs="Calibri"/>
        </w:rPr>
      </w:pPr>
      <w:r>
        <w:rPr>
          <w:rFonts w:ascii="Calibri" w:hAnsi="Calibri" w:cs="Calibri"/>
        </w:rPr>
        <w:t>For 2015-16</w:t>
      </w:r>
      <w:r w:rsidRPr="00E83E88">
        <w:rPr>
          <w:rFonts w:ascii="Calibri" w:hAnsi="Calibri" w:cs="Calibri"/>
        </w:rPr>
        <w:t xml:space="preserve"> season:</w:t>
      </w:r>
    </w:p>
    <w:p w:rsidR="00F26318" w:rsidRPr="00E83E88" w:rsidRDefault="00F26318" w:rsidP="00F26318">
      <w:pPr>
        <w:rPr>
          <w:rFonts w:ascii="Calibri" w:hAnsi="Calibri" w:cs="Calibri"/>
        </w:rPr>
      </w:pPr>
      <w:r w:rsidRPr="00E83E88">
        <w:rPr>
          <w:rFonts w:ascii="Calibri" w:hAnsi="Calibri" w:cs="Calibri"/>
        </w:rPr>
        <w:t xml:space="preserve">Please make sure that you notify us for </w:t>
      </w:r>
      <w:r w:rsidRPr="00E83E88">
        <w:rPr>
          <w:rFonts w:ascii="Calibri" w:hAnsi="Calibri" w:cs="Calibri"/>
          <w:b/>
        </w:rPr>
        <w:t>email changes</w:t>
      </w:r>
      <w:r w:rsidRPr="00E83E88">
        <w:rPr>
          <w:rFonts w:ascii="Calibri" w:hAnsi="Calibri" w:cs="Calibri"/>
        </w:rPr>
        <w:t xml:space="preserve"> as we will be again running pre-registration again before we sell-off the remaining club spots to new members. </w:t>
      </w:r>
    </w:p>
    <w:p w:rsidR="00F26318" w:rsidRDefault="00F26318" w:rsidP="00F26318">
      <w:pPr>
        <w:tabs>
          <w:tab w:val="left" w:pos="1170"/>
        </w:tabs>
        <w:rPr>
          <w:rFonts w:ascii="Calibri" w:hAnsi="Calibri" w:cs="Calibri"/>
        </w:rPr>
      </w:pPr>
      <w:r w:rsidRPr="00E83E88">
        <w:rPr>
          <w:rFonts w:ascii="Calibri" w:hAnsi="Calibri" w:cs="Calibri"/>
        </w:rPr>
        <w:t xml:space="preserve">Thank you to the </w:t>
      </w:r>
      <w:r w:rsidRPr="00E83E88">
        <w:rPr>
          <w:rFonts w:ascii="Calibri" w:hAnsi="Calibri" w:cs="Calibri"/>
          <w:b/>
        </w:rPr>
        <w:t>Glendale Committee</w:t>
      </w:r>
      <w:r w:rsidRPr="00E83E88">
        <w:rPr>
          <w:rFonts w:ascii="Calibri" w:hAnsi="Calibri" w:cs="Calibri"/>
        </w:rPr>
        <w:t xml:space="preserve"> for their great support over the season: </w:t>
      </w:r>
    </w:p>
    <w:p w:rsidR="00F26318" w:rsidRPr="00E83E88" w:rsidRDefault="00F26318" w:rsidP="00F26318">
      <w:pPr>
        <w:tabs>
          <w:tab w:val="left" w:pos="117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1246"/>
        <w:gridCol w:w="3677"/>
      </w:tblGrid>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Pip</w:t>
            </w:r>
            <w:r>
              <w:rPr>
                <w:rFonts w:ascii="Calibri" w:hAnsi="Calibri" w:cs="Calibri"/>
                <w:color w:val="000000"/>
              </w:rPr>
              <w:t>p</w:t>
            </w:r>
            <w:r w:rsidRPr="00AC4D5B">
              <w:rPr>
                <w:rFonts w:ascii="Calibri" w:hAnsi="Calibri" w:cs="Calibri"/>
                <w:color w:val="000000"/>
              </w:rPr>
              <w:t>a</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Holt-Brown</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Secretary. Club Manager</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 xml:space="preserve">Rachael </w:t>
            </w:r>
          </w:p>
        </w:tc>
        <w:tc>
          <w:tcPr>
            <w:tcW w:w="0" w:type="auto"/>
            <w:noWrap/>
          </w:tcPr>
          <w:p w:rsidR="00F26318" w:rsidRPr="00AC4D5B" w:rsidRDefault="00F26318" w:rsidP="009C06A3">
            <w:pPr>
              <w:rPr>
                <w:rFonts w:ascii="Calibri" w:hAnsi="Calibri" w:cs="Calibri"/>
                <w:color w:val="000000"/>
              </w:rPr>
            </w:pPr>
            <w:proofErr w:type="spellStart"/>
            <w:r w:rsidRPr="00AC4D5B">
              <w:rPr>
                <w:rFonts w:ascii="Calibri" w:hAnsi="Calibri" w:cs="Calibri"/>
                <w:color w:val="000000"/>
              </w:rPr>
              <w:t>Anastas</w:t>
            </w:r>
            <w:proofErr w:type="spellEnd"/>
            <w:r w:rsidRPr="00AC4D5B">
              <w:rPr>
                <w:rFonts w:ascii="Calibri" w:hAnsi="Calibri" w:cs="Calibri"/>
                <w:color w:val="000000"/>
              </w:rPr>
              <w:t xml:space="preserve"> </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Registrar</w:t>
            </w:r>
          </w:p>
        </w:tc>
      </w:tr>
      <w:tr w:rsidR="00F26318" w:rsidRPr="00E83E88" w:rsidTr="009C06A3">
        <w:trPr>
          <w:trHeight w:val="320"/>
        </w:trPr>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Anthea</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de Souza</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Treasurer</w:t>
            </w:r>
            <w:r>
              <w:rPr>
                <w:rFonts w:ascii="Calibri" w:hAnsi="Calibri" w:cs="Calibri"/>
                <w:color w:val="000000"/>
              </w:rPr>
              <w:t>, Hamersley Delegate</w:t>
            </w:r>
          </w:p>
        </w:tc>
      </w:tr>
      <w:tr w:rsidR="00F26318" w:rsidRPr="00E83E88" w:rsidTr="009C06A3">
        <w:trPr>
          <w:trHeight w:val="480"/>
        </w:trPr>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Sally</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Metcalf</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Treasurer</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 xml:space="preserve">Phil </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De Souza</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Equipment officer</w:t>
            </w:r>
            <w:r>
              <w:rPr>
                <w:rFonts w:ascii="Calibri" w:hAnsi="Calibri" w:cs="Calibri"/>
                <w:color w:val="000000"/>
              </w:rPr>
              <w:t>, Field Coach</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lastRenderedPageBreak/>
              <w:t>Amanda</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Ottey</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Recording Officer</w:t>
            </w:r>
          </w:p>
        </w:tc>
      </w:tr>
      <w:tr w:rsidR="00F26318" w:rsidRPr="00E83E88" w:rsidTr="009C06A3">
        <w:tc>
          <w:tcPr>
            <w:tcW w:w="0" w:type="auto"/>
            <w:noWrap/>
          </w:tcPr>
          <w:p w:rsidR="00F26318" w:rsidRPr="00AC4D5B" w:rsidRDefault="00F26318" w:rsidP="009C06A3">
            <w:pPr>
              <w:rPr>
                <w:rFonts w:ascii="Calibri" w:hAnsi="Calibri" w:cs="Calibri"/>
              </w:rPr>
            </w:pPr>
            <w:r w:rsidRPr="00AC4D5B">
              <w:rPr>
                <w:rFonts w:ascii="Calibri" w:hAnsi="Calibri" w:cs="Calibri"/>
              </w:rPr>
              <w:t xml:space="preserve">Erina </w:t>
            </w:r>
          </w:p>
        </w:tc>
        <w:tc>
          <w:tcPr>
            <w:tcW w:w="0" w:type="auto"/>
            <w:noWrap/>
          </w:tcPr>
          <w:p w:rsidR="00F26318" w:rsidRPr="00AC4D5B" w:rsidRDefault="00F26318" w:rsidP="009C06A3">
            <w:pPr>
              <w:rPr>
                <w:rFonts w:ascii="Calibri" w:hAnsi="Calibri" w:cs="Calibri"/>
              </w:rPr>
            </w:pPr>
            <w:r w:rsidRPr="00AC4D5B">
              <w:rPr>
                <w:rFonts w:ascii="Calibri" w:hAnsi="Calibri" w:cs="Calibri"/>
              </w:rPr>
              <w:t xml:space="preserve">Male </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Uniforms, Club Manger</w:t>
            </w:r>
          </w:p>
        </w:tc>
      </w:tr>
      <w:tr w:rsidR="00F26318" w:rsidRPr="00E83E88" w:rsidTr="009C06A3">
        <w:tc>
          <w:tcPr>
            <w:tcW w:w="0" w:type="auto"/>
            <w:noWrap/>
          </w:tcPr>
          <w:p w:rsidR="00F26318" w:rsidRDefault="00F26318" w:rsidP="009C06A3">
            <w:pPr>
              <w:rPr>
                <w:rFonts w:ascii="Calibri" w:hAnsi="Calibri" w:cs="Calibri"/>
                <w:color w:val="000000"/>
              </w:rPr>
            </w:pPr>
            <w:r>
              <w:rPr>
                <w:rFonts w:ascii="Calibri" w:hAnsi="Calibri" w:cs="Calibri"/>
                <w:color w:val="000000"/>
              </w:rPr>
              <w:t>Carmen</w:t>
            </w:r>
          </w:p>
        </w:tc>
        <w:tc>
          <w:tcPr>
            <w:tcW w:w="0" w:type="auto"/>
            <w:noWrap/>
          </w:tcPr>
          <w:p w:rsidR="00F26318" w:rsidRDefault="00F26318" w:rsidP="009C06A3">
            <w:pPr>
              <w:rPr>
                <w:rFonts w:ascii="Calibri" w:hAnsi="Calibri" w:cs="Calibri"/>
                <w:color w:val="000000"/>
              </w:rPr>
            </w:pPr>
            <w:r>
              <w:rPr>
                <w:rFonts w:ascii="Calibri" w:hAnsi="Calibri" w:cs="Calibri"/>
                <w:color w:val="000000"/>
              </w:rPr>
              <w:t>Matteo</w:t>
            </w:r>
          </w:p>
        </w:tc>
        <w:tc>
          <w:tcPr>
            <w:tcW w:w="0" w:type="auto"/>
            <w:noWrap/>
          </w:tcPr>
          <w:p w:rsidR="00F26318" w:rsidRDefault="00F26318" w:rsidP="009C06A3">
            <w:pPr>
              <w:rPr>
                <w:rFonts w:ascii="Calibri" w:hAnsi="Calibri" w:cs="Calibri"/>
                <w:color w:val="000000"/>
              </w:rPr>
            </w:pPr>
            <w:r>
              <w:rPr>
                <w:rFonts w:ascii="Calibri" w:hAnsi="Calibri" w:cs="Calibri"/>
                <w:color w:val="000000"/>
              </w:rPr>
              <w:t>Uniforms</w:t>
            </w:r>
          </w:p>
        </w:tc>
      </w:tr>
      <w:tr w:rsidR="00F26318" w:rsidRPr="00E83E88" w:rsidTr="009C06A3">
        <w:tc>
          <w:tcPr>
            <w:tcW w:w="0" w:type="auto"/>
            <w:noWrap/>
          </w:tcPr>
          <w:p w:rsidR="00F26318" w:rsidRPr="00AC4D5B" w:rsidRDefault="00F26318" w:rsidP="009C06A3">
            <w:pPr>
              <w:rPr>
                <w:rFonts w:ascii="Calibri" w:hAnsi="Calibri" w:cs="Calibri"/>
                <w:color w:val="000000"/>
              </w:rPr>
            </w:pPr>
            <w:r>
              <w:rPr>
                <w:rFonts w:ascii="Calibri" w:hAnsi="Calibri" w:cs="Calibri"/>
                <w:color w:val="000000"/>
              </w:rPr>
              <w:t>Karen</w:t>
            </w:r>
          </w:p>
        </w:tc>
        <w:tc>
          <w:tcPr>
            <w:tcW w:w="0" w:type="auto"/>
            <w:noWrap/>
          </w:tcPr>
          <w:p w:rsidR="00F26318" w:rsidRPr="00AC4D5B" w:rsidRDefault="00F26318" w:rsidP="009C06A3">
            <w:pPr>
              <w:rPr>
                <w:rFonts w:ascii="Calibri" w:hAnsi="Calibri" w:cs="Calibri"/>
                <w:color w:val="000000"/>
              </w:rPr>
            </w:pPr>
            <w:proofErr w:type="spellStart"/>
            <w:r>
              <w:rPr>
                <w:rFonts w:ascii="Calibri" w:hAnsi="Calibri" w:cs="Calibri"/>
                <w:color w:val="000000"/>
              </w:rPr>
              <w:t>Gosden</w:t>
            </w:r>
            <w:proofErr w:type="spellEnd"/>
          </w:p>
        </w:tc>
        <w:tc>
          <w:tcPr>
            <w:tcW w:w="0" w:type="auto"/>
            <w:noWrap/>
          </w:tcPr>
          <w:p w:rsidR="00F26318" w:rsidRPr="00AC4D5B" w:rsidRDefault="00F26318" w:rsidP="009C06A3">
            <w:pPr>
              <w:rPr>
                <w:rFonts w:ascii="Calibri" w:hAnsi="Calibri" w:cs="Calibri"/>
                <w:color w:val="000000"/>
              </w:rPr>
            </w:pPr>
            <w:r>
              <w:rPr>
                <w:rFonts w:ascii="Calibri" w:hAnsi="Calibri" w:cs="Calibri"/>
                <w:color w:val="000000"/>
              </w:rPr>
              <w:t>Recording Officer</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 xml:space="preserve">Fiona </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Moody</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Social Coordinator, Roster Coordinator</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Karen</w:t>
            </w:r>
          </w:p>
        </w:tc>
        <w:tc>
          <w:tcPr>
            <w:tcW w:w="0" w:type="auto"/>
            <w:noWrap/>
          </w:tcPr>
          <w:p w:rsidR="00F26318" w:rsidRPr="00AC4D5B" w:rsidRDefault="00F26318" w:rsidP="009C06A3">
            <w:pPr>
              <w:rPr>
                <w:rFonts w:ascii="Calibri" w:hAnsi="Calibri" w:cs="Calibri"/>
                <w:color w:val="000000"/>
              </w:rPr>
            </w:pPr>
            <w:r>
              <w:rPr>
                <w:rFonts w:ascii="Calibri" w:hAnsi="Calibri" w:cs="Calibri"/>
                <w:color w:val="000000"/>
              </w:rPr>
              <w:t>Sainsbury</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Social Coordinator</w:t>
            </w:r>
          </w:p>
        </w:tc>
      </w:tr>
      <w:tr w:rsidR="00F26318" w:rsidRPr="00E83E88" w:rsidTr="009C06A3">
        <w:tc>
          <w:tcPr>
            <w:tcW w:w="0" w:type="auto"/>
            <w:noWrap/>
          </w:tcPr>
          <w:p w:rsidR="00F26318" w:rsidRPr="00E83E88" w:rsidRDefault="00F26318" w:rsidP="009C06A3">
            <w:pPr>
              <w:rPr>
                <w:rFonts w:ascii="Calibri" w:hAnsi="Calibri" w:cs="Calibri"/>
                <w:color w:val="000000"/>
              </w:rPr>
            </w:pPr>
            <w:r w:rsidRPr="00E83E88">
              <w:rPr>
                <w:rFonts w:ascii="Calibri" w:hAnsi="Calibri" w:cs="Calibri"/>
              </w:rPr>
              <w:t>Sara</w:t>
            </w:r>
          </w:p>
        </w:tc>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Harray</w:t>
            </w:r>
          </w:p>
        </w:tc>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Social Coordinator</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 xml:space="preserve">Ted </w:t>
            </w:r>
          </w:p>
        </w:tc>
        <w:tc>
          <w:tcPr>
            <w:tcW w:w="0" w:type="auto"/>
            <w:noWrap/>
          </w:tcPr>
          <w:p w:rsidR="00F26318" w:rsidRPr="00AC4D5B" w:rsidRDefault="00F26318" w:rsidP="009C06A3">
            <w:pPr>
              <w:rPr>
                <w:rFonts w:ascii="Calibri" w:hAnsi="Calibri" w:cs="Calibri"/>
                <w:color w:val="000000"/>
              </w:rPr>
            </w:pPr>
            <w:proofErr w:type="spellStart"/>
            <w:r w:rsidRPr="00AC4D5B">
              <w:rPr>
                <w:rFonts w:ascii="Calibri" w:hAnsi="Calibri" w:cs="Calibri"/>
                <w:color w:val="000000"/>
              </w:rPr>
              <w:t>Polglaze</w:t>
            </w:r>
            <w:proofErr w:type="spellEnd"/>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Training Co-ordinator, Track Coach</w:t>
            </w:r>
          </w:p>
        </w:tc>
      </w:tr>
      <w:tr w:rsidR="00F26318" w:rsidRPr="00E83E88" w:rsidTr="009C06A3">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Tania</w:t>
            </w:r>
          </w:p>
        </w:tc>
        <w:tc>
          <w:tcPr>
            <w:tcW w:w="0" w:type="auto"/>
            <w:noWrap/>
          </w:tcPr>
          <w:p w:rsidR="00F26318" w:rsidRPr="00AC4D5B" w:rsidRDefault="00F26318" w:rsidP="009C06A3">
            <w:pPr>
              <w:rPr>
                <w:rFonts w:ascii="Calibri" w:hAnsi="Calibri" w:cs="Calibri"/>
                <w:color w:val="000000"/>
              </w:rPr>
            </w:pPr>
            <w:r>
              <w:rPr>
                <w:rFonts w:ascii="Calibri" w:hAnsi="Calibri" w:cs="Calibri"/>
                <w:color w:val="000000"/>
              </w:rPr>
              <w:t>Uchino</w:t>
            </w:r>
          </w:p>
        </w:tc>
        <w:tc>
          <w:tcPr>
            <w:tcW w:w="0" w:type="auto"/>
            <w:noWrap/>
          </w:tcPr>
          <w:p w:rsidR="00F26318" w:rsidRPr="00AC4D5B" w:rsidRDefault="00F26318" w:rsidP="009C06A3">
            <w:pPr>
              <w:rPr>
                <w:rFonts w:ascii="Calibri" w:hAnsi="Calibri" w:cs="Calibri"/>
                <w:color w:val="000000"/>
              </w:rPr>
            </w:pPr>
            <w:r w:rsidRPr="00AC4D5B">
              <w:rPr>
                <w:rFonts w:ascii="Calibri" w:hAnsi="Calibri" w:cs="Calibri"/>
                <w:color w:val="000000"/>
              </w:rPr>
              <w:t>Training Co-ordinator, Track Coach</w:t>
            </w:r>
          </w:p>
        </w:tc>
      </w:tr>
      <w:tr w:rsidR="00F26318" w:rsidRPr="00E83E88" w:rsidTr="009C06A3">
        <w:tc>
          <w:tcPr>
            <w:tcW w:w="0" w:type="auto"/>
            <w:noWrap/>
          </w:tcPr>
          <w:p w:rsidR="00F26318" w:rsidRPr="00E83E88" w:rsidRDefault="00F26318" w:rsidP="009C06A3">
            <w:pPr>
              <w:rPr>
                <w:rFonts w:ascii="Calibri" w:hAnsi="Calibri" w:cs="Calibri"/>
                <w:color w:val="000000"/>
              </w:rPr>
            </w:pPr>
            <w:r>
              <w:rPr>
                <w:rFonts w:ascii="Calibri" w:hAnsi="Calibri" w:cs="Calibri"/>
              </w:rPr>
              <w:t>Kym</w:t>
            </w:r>
          </w:p>
        </w:tc>
        <w:tc>
          <w:tcPr>
            <w:tcW w:w="0" w:type="auto"/>
            <w:noWrap/>
          </w:tcPr>
          <w:p w:rsidR="00F26318" w:rsidRPr="00E83E88" w:rsidRDefault="00F26318" w:rsidP="009C06A3">
            <w:pPr>
              <w:rPr>
                <w:rFonts w:ascii="Calibri" w:hAnsi="Calibri" w:cs="Calibri"/>
                <w:color w:val="000000"/>
              </w:rPr>
            </w:pPr>
            <w:r>
              <w:rPr>
                <w:rFonts w:ascii="Calibri" w:hAnsi="Calibri" w:cs="Calibri"/>
              </w:rPr>
              <w:t>Cleaver</w:t>
            </w:r>
          </w:p>
        </w:tc>
        <w:tc>
          <w:tcPr>
            <w:tcW w:w="0" w:type="auto"/>
            <w:noWrap/>
          </w:tcPr>
          <w:p w:rsidR="00F26318" w:rsidRPr="00E83E88" w:rsidRDefault="00F26318" w:rsidP="009C06A3">
            <w:pPr>
              <w:rPr>
                <w:rFonts w:ascii="Calibri" w:hAnsi="Calibri" w:cs="Calibri"/>
                <w:color w:val="000000"/>
              </w:rPr>
            </w:pPr>
            <w:r>
              <w:rPr>
                <w:rFonts w:ascii="Calibri" w:hAnsi="Calibri" w:cs="Calibri"/>
              </w:rPr>
              <w:t xml:space="preserve">Field </w:t>
            </w:r>
            <w:r w:rsidRPr="00E83E88">
              <w:rPr>
                <w:rFonts w:ascii="Calibri" w:hAnsi="Calibri" w:cs="Calibri"/>
              </w:rPr>
              <w:t>Coach</w:t>
            </w:r>
            <w:r>
              <w:rPr>
                <w:rFonts w:ascii="Calibri" w:hAnsi="Calibri" w:cs="Calibri"/>
              </w:rPr>
              <w:t xml:space="preserve"> Assistance</w:t>
            </w:r>
          </w:p>
        </w:tc>
      </w:tr>
      <w:tr w:rsidR="00F26318" w:rsidRPr="00E83E88" w:rsidTr="009C06A3">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 xml:space="preserve">Bruce </w:t>
            </w:r>
          </w:p>
        </w:tc>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Wilkins</w:t>
            </w:r>
          </w:p>
        </w:tc>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Jumps Coach</w:t>
            </w:r>
          </w:p>
        </w:tc>
      </w:tr>
      <w:tr w:rsidR="00F26318" w:rsidRPr="00E83E88" w:rsidTr="009C06A3">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Meredith</w:t>
            </w:r>
          </w:p>
        </w:tc>
        <w:tc>
          <w:tcPr>
            <w:tcW w:w="0" w:type="auto"/>
            <w:noWrap/>
          </w:tcPr>
          <w:p w:rsidR="00F26318" w:rsidRPr="00E83E88" w:rsidRDefault="00F26318" w:rsidP="009C06A3">
            <w:pPr>
              <w:rPr>
                <w:rFonts w:ascii="Calibri" w:hAnsi="Calibri" w:cs="Calibri"/>
                <w:color w:val="000000"/>
              </w:rPr>
            </w:pPr>
            <w:proofErr w:type="spellStart"/>
            <w:r>
              <w:rPr>
                <w:rFonts w:ascii="Calibri" w:hAnsi="Calibri" w:cs="Calibri"/>
                <w:color w:val="000000"/>
              </w:rPr>
              <w:t>Polglaze</w:t>
            </w:r>
            <w:proofErr w:type="spellEnd"/>
          </w:p>
        </w:tc>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Jumps Coach Assistant</w:t>
            </w:r>
          </w:p>
        </w:tc>
      </w:tr>
      <w:tr w:rsidR="00F26318" w:rsidRPr="00E83E88" w:rsidTr="009C06A3">
        <w:tc>
          <w:tcPr>
            <w:tcW w:w="0" w:type="auto"/>
            <w:noWrap/>
          </w:tcPr>
          <w:p w:rsidR="00F26318" w:rsidRPr="00E83E88" w:rsidRDefault="00F26318" w:rsidP="009C06A3">
            <w:pPr>
              <w:rPr>
                <w:rFonts w:ascii="Calibri" w:hAnsi="Calibri" w:cs="Calibri"/>
                <w:color w:val="000000"/>
              </w:rPr>
            </w:pPr>
            <w:proofErr w:type="spellStart"/>
            <w:r w:rsidRPr="00E83E88">
              <w:rPr>
                <w:rFonts w:ascii="Calibri" w:hAnsi="Calibri" w:cs="Calibri"/>
                <w:color w:val="000000"/>
              </w:rPr>
              <w:t>Fidelma</w:t>
            </w:r>
            <w:proofErr w:type="spellEnd"/>
          </w:p>
        </w:tc>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Evans</w:t>
            </w:r>
          </w:p>
        </w:tc>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Assistant Track Coach</w:t>
            </w:r>
          </w:p>
        </w:tc>
      </w:tr>
      <w:tr w:rsidR="00F26318" w:rsidRPr="00E83E88" w:rsidTr="009C06A3">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Peter</w:t>
            </w:r>
          </w:p>
        </w:tc>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Male</w:t>
            </w:r>
          </w:p>
        </w:tc>
        <w:tc>
          <w:tcPr>
            <w:tcW w:w="0" w:type="auto"/>
            <w:noWrap/>
          </w:tcPr>
          <w:p w:rsidR="00F26318" w:rsidRPr="00E83E88" w:rsidRDefault="00F26318" w:rsidP="009C06A3">
            <w:pPr>
              <w:rPr>
                <w:rFonts w:ascii="Calibri" w:hAnsi="Calibri" w:cs="Calibri"/>
                <w:color w:val="000000"/>
              </w:rPr>
            </w:pPr>
            <w:r w:rsidRPr="00E83E88">
              <w:rPr>
                <w:rFonts w:ascii="Calibri" w:hAnsi="Calibri" w:cs="Calibri"/>
                <w:color w:val="000000"/>
              </w:rPr>
              <w:t xml:space="preserve">City of </w:t>
            </w:r>
            <w:smartTag w:uri="urn:schemas-microsoft-com:office:smarttags" w:element="place">
              <w:r w:rsidRPr="00E83E88">
                <w:rPr>
                  <w:rFonts w:ascii="Calibri" w:hAnsi="Calibri" w:cs="Calibri"/>
                  <w:color w:val="000000"/>
                </w:rPr>
                <w:t>Stirling</w:t>
              </w:r>
            </w:smartTag>
            <w:r w:rsidRPr="00E83E88">
              <w:rPr>
                <w:rFonts w:ascii="Calibri" w:hAnsi="Calibri" w:cs="Calibri"/>
                <w:color w:val="000000"/>
              </w:rPr>
              <w:t xml:space="preserve"> Delegate</w:t>
            </w:r>
          </w:p>
        </w:tc>
      </w:tr>
      <w:tr w:rsidR="00F26318" w:rsidRPr="00E83E88" w:rsidTr="009C06A3">
        <w:tc>
          <w:tcPr>
            <w:tcW w:w="0" w:type="auto"/>
            <w:noWrap/>
          </w:tcPr>
          <w:p w:rsidR="00F26318" w:rsidRPr="00E83E88" w:rsidRDefault="00F26318" w:rsidP="009C06A3">
            <w:pPr>
              <w:rPr>
                <w:rFonts w:ascii="Calibri" w:hAnsi="Calibri" w:cs="Calibri"/>
              </w:rPr>
            </w:pPr>
            <w:r>
              <w:rPr>
                <w:rFonts w:ascii="Calibri" w:hAnsi="Calibri" w:cs="Calibri"/>
              </w:rPr>
              <w:t xml:space="preserve">Simon </w:t>
            </w:r>
          </w:p>
        </w:tc>
        <w:tc>
          <w:tcPr>
            <w:tcW w:w="0" w:type="auto"/>
            <w:noWrap/>
          </w:tcPr>
          <w:p w:rsidR="00F26318" w:rsidRPr="00E83E88" w:rsidRDefault="00F26318" w:rsidP="009C06A3">
            <w:pPr>
              <w:rPr>
                <w:rFonts w:ascii="Calibri" w:hAnsi="Calibri" w:cs="Calibri"/>
              </w:rPr>
            </w:pPr>
            <w:smartTag w:uri="urn:schemas-microsoft-com:office:smarttags" w:element="place">
              <w:r>
                <w:rPr>
                  <w:rFonts w:ascii="Calibri" w:hAnsi="Calibri" w:cs="Calibri"/>
                </w:rPr>
                <w:t>Andrea</w:t>
              </w:r>
            </w:smartTag>
            <w:r>
              <w:rPr>
                <w:rFonts w:ascii="Calibri" w:hAnsi="Calibri" w:cs="Calibri"/>
              </w:rPr>
              <w:t>s</w:t>
            </w:r>
          </w:p>
        </w:tc>
        <w:tc>
          <w:tcPr>
            <w:tcW w:w="0" w:type="auto"/>
            <w:noWrap/>
          </w:tcPr>
          <w:p w:rsidR="00F26318" w:rsidRPr="00E83E88" w:rsidRDefault="00F26318" w:rsidP="009C06A3">
            <w:pPr>
              <w:rPr>
                <w:rFonts w:ascii="Calibri" w:hAnsi="Calibri" w:cs="Calibri"/>
              </w:rPr>
            </w:pPr>
            <w:r w:rsidRPr="00E83E88">
              <w:rPr>
                <w:rFonts w:ascii="Calibri" w:hAnsi="Calibri" w:cs="Calibri"/>
              </w:rPr>
              <w:t>Delegate to Hamersley</w:t>
            </w:r>
          </w:p>
        </w:tc>
      </w:tr>
      <w:tr w:rsidR="00F26318" w:rsidRPr="00E83E88" w:rsidTr="009C06A3">
        <w:tc>
          <w:tcPr>
            <w:tcW w:w="0" w:type="auto"/>
            <w:noWrap/>
          </w:tcPr>
          <w:p w:rsidR="00F26318" w:rsidRPr="00E83E88" w:rsidRDefault="00F26318" w:rsidP="009C06A3">
            <w:pPr>
              <w:rPr>
                <w:rFonts w:ascii="Calibri" w:hAnsi="Calibri" w:cs="Calibri"/>
              </w:rPr>
            </w:pPr>
            <w:r>
              <w:rPr>
                <w:rFonts w:ascii="Calibri" w:hAnsi="Calibri" w:cs="Calibri"/>
              </w:rPr>
              <w:t>Vanessa</w:t>
            </w:r>
          </w:p>
        </w:tc>
        <w:tc>
          <w:tcPr>
            <w:tcW w:w="0" w:type="auto"/>
            <w:noWrap/>
          </w:tcPr>
          <w:p w:rsidR="00F26318" w:rsidRPr="00E83E88" w:rsidRDefault="00F26318" w:rsidP="009C06A3">
            <w:pPr>
              <w:rPr>
                <w:rFonts w:ascii="Calibri" w:hAnsi="Calibri" w:cs="Calibri"/>
              </w:rPr>
            </w:pPr>
            <w:r>
              <w:rPr>
                <w:rFonts w:ascii="Calibri" w:hAnsi="Calibri" w:cs="Calibri"/>
              </w:rPr>
              <w:t>Gilbert</w:t>
            </w:r>
          </w:p>
        </w:tc>
        <w:tc>
          <w:tcPr>
            <w:tcW w:w="0" w:type="auto"/>
            <w:noWrap/>
          </w:tcPr>
          <w:p w:rsidR="00F26318" w:rsidRPr="00E83E88" w:rsidRDefault="00F26318" w:rsidP="009C06A3">
            <w:pPr>
              <w:rPr>
                <w:rFonts w:ascii="Calibri" w:hAnsi="Calibri" w:cs="Calibri"/>
                <w:color w:val="000000"/>
              </w:rPr>
            </w:pPr>
            <w:r>
              <w:rPr>
                <w:rFonts w:ascii="Calibri" w:hAnsi="Calibri" w:cs="Calibri"/>
                <w:color w:val="000000"/>
              </w:rPr>
              <w:t>Publicity Officer</w:t>
            </w:r>
          </w:p>
        </w:tc>
      </w:tr>
    </w:tbl>
    <w:p w:rsidR="00F26318" w:rsidRPr="00E83E88" w:rsidRDefault="00F26318" w:rsidP="00F26318">
      <w:pPr>
        <w:rPr>
          <w:rFonts w:ascii="Calibri" w:hAnsi="Calibri" w:cs="Calibri"/>
        </w:rPr>
      </w:pPr>
    </w:p>
    <w:p w:rsidR="00F26318" w:rsidRDefault="00F26318" w:rsidP="00F26318">
      <w:pPr>
        <w:rPr>
          <w:rFonts w:ascii="Calibri" w:hAnsi="Calibri" w:cs="Calibri"/>
        </w:rPr>
      </w:pPr>
      <w:r>
        <w:rPr>
          <w:rFonts w:ascii="Calibri" w:hAnsi="Calibri" w:cs="Calibri"/>
        </w:rPr>
        <w:t>In 2015</w:t>
      </w:r>
      <w:r w:rsidRPr="00E83E88">
        <w:rPr>
          <w:rFonts w:ascii="Calibri" w:hAnsi="Calibri" w:cs="Calibri"/>
        </w:rPr>
        <w:t>-1</w:t>
      </w:r>
      <w:r>
        <w:rPr>
          <w:rFonts w:ascii="Calibri" w:hAnsi="Calibri" w:cs="Calibri"/>
        </w:rPr>
        <w:t>6 a number of long term committee members and training assistants will leave their positions, mainly due to their children becoming older, so it will be a focus of the returning members of the committee to ensure we have the assistance we need in these areas.</w:t>
      </w:r>
      <w:r w:rsidRPr="00E83E88">
        <w:rPr>
          <w:rFonts w:ascii="Calibri" w:hAnsi="Calibri" w:cs="Calibri"/>
        </w:rPr>
        <w:t xml:space="preserve"> </w:t>
      </w:r>
    </w:p>
    <w:p w:rsidR="00F26318" w:rsidRPr="00E83E88" w:rsidRDefault="00F26318" w:rsidP="00F26318">
      <w:pPr>
        <w:rPr>
          <w:rFonts w:ascii="Calibri" w:hAnsi="Calibri" w:cs="Calibri"/>
        </w:rPr>
      </w:pPr>
    </w:p>
    <w:p w:rsidR="00F26318" w:rsidRPr="00E83E88" w:rsidRDefault="00F26318" w:rsidP="00F26318">
      <w:pPr>
        <w:rPr>
          <w:rFonts w:ascii="Calibri" w:hAnsi="Calibri" w:cs="Calibri"/>
        </w:rPr>
      </w:pPr>
      <w:r w:rsidRPr="00E83E88">
        <w:rPr>
          <w:rFonts w:ascii="Calibri" w:hAnsi="Calibri" w:cs="Calibri"/>
        </w:rPr>
        <w:t>This report concludes my f</w:t>
      </w:r>
      <w:r>
        <w:rPr>
          <w:rFonts w:ascii="Calibri" w:hAnsi="Calibri" w:cs="Calibri"/>
        </w:rPr>
        <w:t xml:space="preserve">irst year as </w:t>
      </w:r>
      <w:smartTag w:uri="urn:schemas-microsoft-com:office:smarttags" w:element="place">
        <w:r>
          <w:rPr>
            <w:rFonts w:ascii="Calibri" w:hAnsi="Calibri" w:cs="Calibri"/>
          </w:rPr>
          <w:t>Glendale</w:t>
        </w:r>
      </w:smartTag>
      <w:r>
        <w:rPr>
          <w:rFonts w:ascii="Calibri" w:hAnsi="Calibri" w:cs="Calibri"/>
        </w:rPr>
        <w:t>’s President and I hope that I have made a positive contribution for my first year.  I would welcome any feedback you have for improvements or changes that the committee can make to have an even more successful club next season.</w:t>
      </w:r>
    </w:p>
    <w:p w:rsidR="00F26318" w:rsidRDefault="00F26318" w:rsidP="00F26318">
      <w:pPr>
        <w:rPr>
          <w:rFonts w:ascii="Arial" w:hAnsi="Arial" w:cs="Arial"/>
        </w:rPr>
      </w:pPr>
    </w:p>
    <w:p w:rsidR="00F26318" w:rsidRPr="00071584" w:rsidRDefault="00F26318" w:rsidP="00F26318">
      <w:pPr>
        <w:jc w:val="both"/>
        <w:rPr>
          <w:rFonts w:cs="Arial"/>
          <w:b/>
          <w:u w:val="single"/>
        </w:rPr>
      </w:pPr>
      <w:r w:rsidRPr="00071584">
        <w:rPr>
          <w:rFonts w:cs="Arial"/>
          <w:b/>
          <w:u w:val="single"/>
        </w:rPr>
        <w:t>Treasurer’s Report (Anthea de Souza and Sally Metcalf)</w:t>
      </w:r>
    </w:p>
    <w:p w:rsidR="00F26318" w:rsidRPr="003F463F" w:rsidRDefault="00F26318" w:rsidP="00F26318">
      <w:pPr>
        <w:jc w:val="both"/>
        <w:rPr>
          <w:rFonts w:cs="Arial"/>
        </w:rPr>
      </w:pPr>
      <w:r w:rsidRPr="003F463F">
        <w:rPr>
          <w:rFonts w:cs="Arial"/>
        </w:rPr>
        <w:t>The Club has a current balance of approximately $8200 before the expenses associated with today’s wind-up which includes the cost of trophies and prizes, and coaching fees.  This will result in a healthy balance of approximately $4,500 that will be available for the start of the next season.</w:t>
      </w:r>
    </w:p>
    <w:p w:rsidR="00F26318" w:rsidRPr="003F463F" w:rsidRDefault="00F26318" w:rsidP="00F26318">
      <w:pPr>
        <w:jc w:val="both"/>
        <w:rPr>
          <w:rFonts w:cs="Arial"/>
        </w:rPr>
      </w:pPr>
      <w:r w:rsidRPr="003F463F">
        <w:rPr>
          <w:rFonts w:cs="Arial"/>
        </w:rPr>
        <w:t xml:space="preserve">This year athletes registered with the Club has remained fairly consistent to last year. Approximately $25.00 of the registration fees received for each Glendale athlete goes towards purchasing new equipment, coaching fees, and to hold social functions for the athletes such as today.   </w:t>
      </w:r>
    </w:p>
    <w:p w:rsidR="00F26318" w:rsidRPr="003F463F" w:rsidRDefault="00F26318" w:rsidP="00F26318">
      <w:pPr>
        <w:jc w:val="both"/>
        <w:rPr>
          <w:rFonts w:cs="Arial"/>
        </w:rPr>
      </w:pPr>
    </w:p>
    <w:p w:rsidR="00F26318" w:rsidRPr="003F463F" w:rsidRDefault="00F26318" w:rsidP="00F26318">
      <w:pPr>
        <w:jc w:val="both"/>
        <w:rPr>
          <w:rFonts w:cs="Arial"/>
        </w:rPr>
      </w:pPr>
      <w:r w:rsidRPr="003F463F">
        <w:rPr>
          <w:rFonts w:cs="Arial"/>
        </w:rPr>
        <w:lastRenderedPageBreak/>
        <w:t xml:space="preserve">In 2014-15 Glendale purchased new hurdles and line marking at Carine Open Space for training, held a pizza night </w:t>
      </w:r>
      <w:proofErr w:type="spellStart"/>
      <w:r w:rsidRPr="003F463F">
        <w:rPr>
          <w:rFonts w:cs="Arial"/>
        </w:rPr>
        <w:t>mid season</w:t>
      </w:r>
      <w:proofErr w:type="spellEnd"/>
      <w:r w:rsidRPr="003F463F">
        <w:rPr>
          <w:rFonts w:cs="Arial"/>
        </w:rPr>
        <w:t xml:space="preserve">, </w:t>
      </w:r>
      <w:proofErr w:type="gramStart"/>
      <w:r w:rsidRPr="003F463F">
        <w:rPr>
          <w:rFonts w:cs="Arial"/>
        </w:rPr>
        <w:t>funded</w:t>
      </w:r>
      <w:proofErr w:type="gramEnd"/>
      <w:r w:rsidRPr="003F463F">
        <w:rPr>
          <w:rFonts w:cs="Arial"/>
        </w:rPr>
        <w:t xml:space="preserve"> training for our athletes.  The social committee has had a record breaking year raising $4,000 for the club with their 2 BB</w:t>
      </w:r>
      <w:r>
        <w:rPr>
          <w:rFonts w:cs="Arial"/>
        </w:rPr>
        <w:t>Q’</w:t>
      </w:r>
      <w:r w:rsidRPr="003F463F">
        <w:rPr>
          <w:rFonts w:cs="Arial"/>
        </w:rPr>
        <w:t xml:space="preserve">s and Cake Stalls.  Without the huge efforts made by the social committee Glendale would not be finishing the year in the strong financial position we were able to. </w:t>
      </w:r>
    </w:p>
    <w:p w:rsidR="00F26318" w:rsidRPr="003F463F" w:rsidRDefault="00F26318" w:rsidP="00F26318">
      <w:pPr>
        <w:jc w:val="both"/>
        <w:rPr>
          <w:rFonts w:cs="Arial"/>
        </w:rPr>
      </w:pPr>
      <w:r w:rsidRPr="003F463F">
        <w:rPr>
          <w:rFonts w:cs="Arial"/>
        </w:rPr>
        <w:t>In the next season we have to carefully manage and review our budgets, as many of the costs associated to the club are rising.  For example the amount we pay to train and store or equipment at the Carine Hall.</w:t>
      </w:r>
    </w:p>
    <w:p w:rsidR="00F26318" w:rsidRPr="003F463F" w:rsidRDefault="00F26318" w:rsidP="00F26318">
      <w:pPr>
        <w:jc w:val="both"/>
        <w:rPr>
          <w:rFonts w:cs="Arial"/>
        </w:rPr>
      </w:pPr>
      <w:r w:rsidRPr="003F463F">
        <w:rPr>
          <w:rFonts w:cs="Arial"/>
        </w:rPr>
        <w:t>I would like to take this opportunity to thank Sally Metcalf for all her help as we have shared this position over the last couple of year, previous to that Sally was on the Social Committee.  Thankyou Sally, I am really going to miss working together.</w:t>
      </w:r>
    </w:p>
    <w:p w:rsidR="00F26318" w:rsidRPr="003F463F" w:rsidRDefault="00F26318" w:rsidP="00F26318">
      <w:pPr>
        <w:jc w:val="both"/>
        <w:rPr>
          <w:rFonts w:cs="Arial"/>
        </w:rPr>
      </w:pPr>
      <w:r w:rsidRPr="003F463F">
        <w:rPr>
          <w:rFonts w:cs="Arial"/>
        </w:rPr>
        <w:t>A full copy of the Club’s receipts and expenditures is available for anyone to view at the close of this meeting.</w:t>
      </w:r>
    </w:p>
    <w:p w:rsidR="00F26318" w:rsidRPr="00B6708F" w:rsidRDefault="00F26318" w:rsidP="00F26318"/>
    <w:p w:rsidR="00F26318" w:rsidRPr="00071584" w:rsidRDefault="00F26318" w:rsidP="00F26318">
      <w:pPr>
        <w:jc w:val="both"/>
        <w:rPr>
          <w:rFonts w:cs="Arial"/>
          <w:b/>
        </w:rPr>
      </w:pPr>
      <w:r w:rsidRPr="00071584">
        <w:rPr>
          <w:rFonts w:cs="Arial"/>
          <w:b/>
          <w:u w:val="single"/>
        </w:rPr>
        <w:t xml:space="preserve">Registrar’s Report (Rachael </w:t>
      </w:r>
      <w:proofErr w:type="spellStart"/>
      <w:r w:rsidRPr="00071584">
        <w:rPr>
          <w:rFonts w:cs="Arial"/>
          <w:b/>
          <w:u w:val="single"/>
        </w:rPr>
        <w:t>Anastas</w:t>
      </w:r>
      <w:proofErr w:type="spellEnd"/>
      <w:r w:rsidRPr="00071584">
        <w:rPr>
          <w:rFonts w:cs="Arial"/>
          <w:b/>
          <w:u w:val="single"/>
        </w:rPr>
        <w:t>)</w:t>
      </w:r>
    </w:p>
    <w:p w:rsidR="00E31381" w:rsidRPr="008D7BC4" w:rsidRDefault="00E31381" w:rsidP="00E31381">
      <w:pPr>
        <w:pStyle w:val="Heading2"/>
        <w:jc w:val="both"/>
        <w:rPr>
          <w:sz w:val="24"/>
          <w:szCs w:val="24"/>
        </w:rPr>
      </w:pPr>
      <w:r w:rsidRPr="008D7BC4">
        <w:rPr>
          <w:sz w:val="24"/>
          <w:szCs w:val="24"/>
        </w:rPr>
        <w:t>20</w:t>
      </w:r>
      <w:r>
        <w:rPr>
          <w:sz w:val="24"/>
          <w:szCs w:val="24"/>
        </w:rPr>
        <w:t>14/15</w:t>
      </w:r>
      <w:r w:rsidRPr="008D7BC4">
        <w:rPr>
          <w:sz w:val="24"/>
          <w:szCs w:val="24"/>
        </w:rPr>
        <w:t xml:space="preserve"> Registration Statistics</w:t>
      </w:r>
    </w:p>
    <w:tbl>
      <w:tblPr>
        <w:tblW w:w="8395" w:type="dxa"/>
        <w:tblInd w:w="93" w:type="dxa"/>
        <w:tblLook w:val="0000" w:firstRow="0" w:lastRow="0" w:firstColumn="0" w:lastColumn="0" w:noHBand="0" w:noVBand="0"/>
      </w:tblPr>
      <w:tblGrid>
        <w:gridCol w:w="942"/>
        <w:gridCol w:w="591"/>
        <w:gridCol w:w="590"/>
        <w:gridCol w:w="590"/>
        <w:gridCol w:w="590"/>
        <w:gridCol w:w="590"/>
        <w:gridCol w:w="590"/>
        <w:gridCol w:w="590"/>
        <w:gridCol w:w="590"/>
        <w:gridCol w:w="590"/>
        <w:gridCol w:w="590"/>
        <w:gridCol w:w="1552"/>
      </w:tblGrid>
      <w:tr w:rsidR="00E31381" w:rsidRPr="008D7BC4" w:rsidTr="009C06A3">
        <w:trPr>
          <w:trHeight w:val="255"/>
        </w:trPr>
        <w:tc>
          <w:tcPr>
            <w:tcW w:w="942" w:type="dxa"/>
            <w:tcBorders>
              <w:top w:val="single" w:sz="4" w:space="0" w:color="auto"/>
              <w:left w:val="single" w:sz="4" w:space="0" w:color="auto"/>
              <w:bottom w:val="single" w:sz="4" w:space="0" w:color="auto"/>
              <w:right w:val="single" w:sz="4" w:space="0" w:color="auto"/>
            </w:tcBorders>
            <w:noWrap/>
            <w:vAlign w:val="bottom"/>
          </w:tcPr>
          <w:p w:rsidR="00E31381" w:rsidRPr="008D7BC4" w:rsidRDefault="00E31381" w:rsidP="009C06A3">
            <w:pPr>
              <w:jc w:val="both"/>
              <w:rPr>
                <w:rFonts w:ascii="Arial" w:hAnsi="Arial" w:cs="Arial"/>
                <w:b/>
                <w:bCs/>
                <w:lang w:val="en-US"/>
              </w:rPr>
            </w:pPr>
            <w:r w:rsidRPr="008D7BC4">
              <w:rPr>
                <w:rFonts w:ascii="Arial" w:hAnsi="Arial" w:cs="Arial"/>
                <w:b/>
                <w:bCs/>
                <w:lang w:val="en-US"/>
              </w:rPr>
              <w:t> </w:t>
            </w:r>
          </w:p>
        </w:tc>
        <w:tc>
          <w:tcPr>
            <w:tcW w:w="591"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7</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8</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9</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10</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11</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12</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13</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14</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15</w:t>
            </w:r>
          </w:p>
        </w:tc>
        <w:tc>
          <w:tcPr>
            <w:tcW w:w="590"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16</w:t>
            </w:r>
          </w:p>
        </w:tc>
        <w:tc>
          <w:tcPr>
            <w:tcW w:w="1552" w:type="dxa"/>
            <w:tcBorders>
              <w:top w:val="single" w:sz="4" w:space="0" w:color="auto"/>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sidRPr="008D7BC4">
              <w:rPr>
                <w:rFonts w:ascii="Arial" w:hAnsi="Arial" w:cs="Arial"/>
                <w:b/>
                <w:bCs/>
                <w:lang w:val="en-US"/>
              </w:rPr>
              <w:t>TOTAL</w:t>
            </w:r>
          </w:p>
        </w:tc>
      </w:tr>
      <w:tr w:rsidR="00E31381" w:rsidRPr="008D7BC4" w:rsidTr="009C06A3">
        <w:trPr>
          <w:trHeight w:val="255"/>
        </w:trPr>
        <w:tc>
          <w:tcPr>
            <w:tcW w:w="942" w:type="dxa"/>
            <w:tcBorders>
              <w:top w:val="nil"/>
              <w:left w:val="single" w:sz="4" w:space="0" w:color="auto"/>
              <w:bottom w:val="single" w:sz="4" w:space="0" w:color="auto"/>
              <w:right w:val="single" w:sz="4" w:space="0" w:color="auto"/>
            </w:tcBorders>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Girls</w:t>
            </w:r>
          </w:p>
        </w:tc>
        <w:tc>
          <w:tcPr>
            <w:tcW w:w="591"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4</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9</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10</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10</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5</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9</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5</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2</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0</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5</w:t>
            </w:r>
          </w:p>
        </w:tc>
        <w:tc>
          <w:tcPr>
            <w:tcW w:w="1552"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Pr>
                <w:rFonts w:ascii="Arial" w:hAnsi="Arial" w:cs="Arial"/>
                <w:b/>
                <w:bCs/>
                <w:lang w:val="en-US"/>
              </w:rPr>
              <w:t>60</w:t>
            </w:r>
          </w:p>
        </w:tc>
      </w:tr>
      <w:tr w:rsidR="00E31381" w:rsidRPr="008D7BC4" w:rsidTr="009C06A3">
        <w:trPr>
          <w:trHeight w:val="255"/>
        </w:trPr>
        <w:tc>
          <w:tcPr>
            <w:tcW w:w="942" w:type="dxa"/>
            <w:tcBorders>
              <w:top w:val="nil"/>
              <w:left w:val="single" w:sz="4" w:space="0" w:color="auto"/>
              <w:bottom w:val="single" w:sz="4" w:space="0" w:color="auto"/>
              <w:right w:val="single" w:sz="4" w:space="0" w:color="auto"/>
            </w:tcBorders>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Boys</w:t>
            </w:r>
          </w:p>
        </w:tc>
        <w:tc>
          <w:tcPr>
            <w:tcW w:w="591"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14</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8</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8</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9</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6</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4</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6</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3</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1</w:t>
            </w:r>
          </w:p>
        </w:tc>
        <w:tc>
          <w:tcPr>
            <w:tcW w:w="590"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lang w:val="en-US"/>
              </w:rPr>
            </w:pPr>
            <w:r>
              <w:rPr>
                <w:rFonts w:ascii="Arial" w:hAnsi="Arial" w:cs="Arial"/>
                <w:lang w:val="en-US"/>
              </w:rPr>
              <w:t>1</w:t>
            </w:r>
          </w:p>
        </w:tc>
        <w:tc>
          <w:tcPr>
            <w:tcW w:w="1552" w:type="dxa"/>
            <w:tcBorders>
              <w:top w:val="nil"/>
              <w:left w:val="nil"/>
              <w:bottom w:val="single" w:sz="4" w:space="0" w:color="auto"/>
              <w:right w:val="single" w:sz="4" w:space="0" w:color="auto"/>
            </w:tcBorders>
            <w:noWrap/>
            <w:vAlign w:val="bottom"/>
          </w:tcPr>
          <w:p w:rsidR="00E31381" w:rsidRPr="008D7BC4" w:rsidRDefault="00E31381" w:rsidP="009C06A3">
            <w:pPr>
              <w:jc w:val="center"/>
              <w:rPr>
                <w:rFonts w:ascii="Arial" w:hAnsi="Arial" w:cs="Arial"/>
                <w:b/>
                <w:bCs/>
                <w:lang w:val="en-US"/>
              </w:rPr>
            </w:pPr>
            <w:r>
              <w:rPr>
                <w:rFonts w:ascii="Arial" w:hAnsi="Arial" w:cs="Arial"/>
                <w:b/>
                <w:bCs/>
                <w:lang w:val="en-US"/>
              </w:rPr>
              <w:t>60</w:t>
            </w:r>
          </w:p>
        </w:tc>
      </w:tr>
      <w:tr w:rsidR="00E31381" w:rsidRPr="008D7BC4" w:rsidTr="009C06A3">
        <w:trPr>
          <w:trHeight w:val="270"/>
        </w:trPr>
        <w:tc>
          <w:tcPr>
            <w:tcW w:w="942"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1"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590" w:type="dxa"/>
            <w:tcBorders>
              <w:top w:val="nil"/>
              <w:left w:val="nil"/>
              <w:bottom w:val="nil"/>
              <w:right w:val="nil"/>
            </w:tcBorders>
            <w:shd w:val="clear" w:color="auto" w:fill="FFFFFF"/>
            <w:noWrap/>
            <w:vAlign w:val="bottom"/>
          </w:tcPr>
          <w:p w:rsidR="00E31381" w:rsidRPr="008D7BC4" w:rsidRDefault="00E31381" w:rsidP="009C06A3">
            <w:pPr>
              <w:jc w:val="both"/>
              <w:rPr>
                <w:rFonts w:ascii="Arial" w:hAnsi="Arial" w:cs="Arial"/>
                <w:lang w:val="en-US"/>
              </w:rPr>
            </w:pPr>
            <w:r w:rsidRPr="008D7BC4">
              <w:rPr>
                <w:rFonts w:ascii="Arial" w:hAnsi="Arial" w:cs="Arial"/>
                <w:lang w:val="en-US"/>
              </w:rPr>
              <w:t> </w:t>
            </w:r>
          </w:p>
        </w:tc>
        <w:tc>
          <w:tcPr>
            <w:tcW w:w="1552" w:type="dxa"/>
            <w:tcBorders>
              <w:top w:val="nil"/>
              <w:left w:val="nil"/>
              <w:bottom w:val="double" w:sz="6" w:space="0" w:color="auto"/>
              <w:right w:val="nil"/>
            </w:tcBorders>
            <w:noWrap/>
            <w:vAlign w:val="bottom"/>
          </w:tcPr>
          <w:p w:rsidR="00E31381" w:rsidRPr="008D7BC4" w:rsidRDefault="00E31381" w:rsidP="009C06A3">
            <w:pPr>
              <w:jc w:val="center"/>
              <w:rPr>
                <w:rFonts w:ascii="Arial" w:hAnsi="Arial" w:cs="Arial"/>
                <w:b/>
                <w:bCs/>
                <w:lang w:val="en-US"/>
              </w:rPr>
            </w:pPr>
            <w:r>
              <w:rPr>
                <w:rFonts w:ascii="Arial" w:hAnsi="Arial" w:cs="Arial"/>
                <w:b/>
                <w:bCs/>
                <w:lang w:val="en-US"/>
              </w:rPr>
              <w:t>120</w:t>
            </w:r>
          </w:p>
        </w:tc>
      </w:tr>
    </w:tbl>
    <w:p w:rsidR="00E31381" w:rsidRDefault="00E31381" w:rsidP="00F26318">
      <w:pPr>
        <w:jc w:val="both"/>
        <w:rPr>
          <w:rFonts w:ascii="Calibri" w:hAnsi="Calibri" w:cs="Arial"/>
        </w:rPr>
      </w:pPr>
    </w:p>
    <w:p w:rsidR="00F26318" w:rsidRPr="003F463F" w:rsidRDefault="00F26318" w:rsidP="00F26318">
      <w:pPr>
        <w:jc w:val="both"/>
        <w:rPr>
          <w:rFonts w:ascii="Calibri" w:hAnsi="Calibri" w:cs="Arial"/>
        </w:rPr>
      </w:pPr>
      <w:r w:rsidRPr="003F463F">
        <w:rPr>
          <w:rFonts w:ascii="Calibri" w:hAnsi="Calibri" w:cs="Arial"/>
        </w:rPr>
        <w:t>Glendale had 66 new athletes and 54 returning athletes this season. Our total numbers were down from last year (128).  We had notification during the season of 1 member who pulled out.</w:t>
      </w:r>
    </w:p>
    <w:p w:rsidR="00F26318" w:rsidRPr="003F463F" w:rsidRDefault="00F26318" w:rsidP="00F26318">
      <w:pPr>
        <w:jc w:val="both"/>
        <w:rPr>
          <w:rFonts w:ascii="Calibri" w:hAnsi="Calibri" w:cs="Arial"/>
        </w:rPr>
      </w:pPr>
      <w:r w:rsidRPr="003F463F">
        <w:rPr>
          <w:rFonts w:ascii="Calibri" w:hAnsi="Calibri" w:cs="Arial"/>
        </w:rPr>
        <w:t>We still kept the same system as last year where new members still came down on the Saturday to register however rather than using manual forms we were able to register them online via Results HQ with their details.  Again all went well no real issues.  Would like to thank the people who helped especially Phil De Souza who provided the IPads which made it much easier for everyone.  Existing members were able to still register electronically via Results HQ – some still came down on registration day as they had forgotten registration details.</w:t>
      </w:r>
    </w:p>
    <w:p w:rsidR="00F26318" w:rsidRPr="003F463F" w:rsidRDefault="00F26318" w:rsidP="00F26318">
      <w:pPr>
        <w:jc w:val="both"/>
        <w:rPr>
          <w:rFonts w:ascii="Calibri" w:hAnsi="Calibri" w:cs="Arial"/>
        </w:rPr>
      </w:pPr>
      <w:r w:rsidRPr="003F463F">
        <w:rPr>
          <w:rFonts w:ascii="Calibri" w:hAnsi="Calibri" w:cs="Arial"/>
        </w:rPr>
        <w:t xml:space="preserve">We did not really do a cap this year.  If Hamersley had the room to take them in the age group then we </w:t>
      </w:r>
      <w:proofErr w:type="spellStart"/>
      <w:r w:rsidRPr="003F463F">
        <w:rPr>
          <w:rFonts w:ascii="Calibri" w:hAnsi="Calibri" w:cs="Arial"/>
        </w:rPr>
        <w:t>w</w:t>
      </w:r>
      <w:r>
        <w:rPr>
          <w:rFonts w:ascii="Calibri" w:hAnsi="Calibri" w:cs="Arial"/>
        </w:rPr>
        <w:t>O</w:t>
      </w:r>
      <w:r w:rsidRPr="003F463F">
        <w:rPr>
          <w:rFonts w:ascii="Calibri" w:hAnsi="Calibri" w:cs="Arial"/>
        </w:rPr>
        <w:t>uld</w:t>
      </w:r>
      <w:proofErr w:type="spellEnd"/>
      <w:r w:rsidRPr="003F463F">
        <w:rPr>
          <w:rFonts w:ascii="Calibri" w:hAnsi="Calibri" w:cs="Arial"/>
        </w:rPr>
        <w:t xml:space="preserve"> take them.</w:t>
      </w:r>
    </w:p>
    <w:p w:rsidR="00F26318" w:rsidRPr="003F463F" w:rsidRDefault="00F26318" w:rsidP="00F26318">
      <w:pPr>
        <w:jc w:val="both"/>
        <w:rPr>
          <w:rFonts w:ascii="Calibri" w:hAnsi="Calibri" w:cs="Arial"/>
        </w:rPr>
      </w:pPr>
      <w:r w:rsidRPr="003F463F">
        <w:rPr>
          <w:rFonts w:ascii="Calibri" w:hAnsi="Calibri" w:cs="Arial"/>
        </w:rPr>
        <w:t>Most of our registered athletes are from Duncraig (42), Carine (26), Warwick (16) and Hamersley (10). Fewer reside in Hillarys (4), Greenwood (4), Marangaroo (4), Kingsley (3), Yokine (3), Stirling (2), Balcatta (1), Balga (1), Gwelup (1), Iluka (1) and Marmion (1).</w:t>
      </w:r>
    </w:p>
    <w:p w:rsidR="00F26318" w:rsidRDefault="00F26318" w:rsidP="00F26318">
      <w:pPr>
        <w:jc w:val="both"/>
        <w:rPr>
          <w:rFonts w:cs="Arial"/>
          <w:b/>
          <w:u w:val="single"/>
        </w:rPr>
      </w:pPr>
    </w:p>
    <w:p w:rsidR="00F26318" w:rsidRDefault="00F26318" w:rsidP="00F26318">
      <w:pPr>
        <w:jc w:val="both"/>
        <w:rPr>
          <w:rFonts w:cs="Arial"/>
          <w:b/>
          <w:u w:val="single"/>
        </w:rPr>
      </w:pPr>
    </w:p>
    <w:p w:rsidR="00F26318" w:rsidRDefault="00F26318" w:rsidP="00F26318">
      <w:pPr>
        <w:jc w:val="both"/>
        <w:rPr>
          <w:rFonts w:cs="Arial"/>
          <w:b/>
          <w:u w:val="single"/>
        </w:rPr>
      </w:pPr>
    </w:p>
    <w:p w:rsidR="00F26318" w:rsidRPr="00071584" w:rsidRDefault="00F26318" w:rsidP="00F26318">
      <w:pPr>
        <w:jc w:val="both"/>
        <w:rPr>
          <w:rFonts w:cs="Arial"/>
          <w:b/>
          <w:u w:val="single"/>
        </w:rPr>
      </w:pPr>
      <w:r w:rsidRPr="00071584">
        <w:rPr>
          <w:rFonts w:cs="Arial"/>
          <w:b/>
          <w:u w:val="single"/>
        </w:rPr>
        <w:lastRenderedPageBreak/>
        <w:t>Club Manager’s Report (Pippa Holt-Brown &amp; Erina Male)</w:t>
      </w:r>
    </w:p>
    <w:p w:rsidR="00F26318" w:rsidRPr="00540F3E" w:rsidRDefault="00E31381" w:rsidP="00F26318">
      <w:pPr>
        <w:jc w:val="both"/>
        <w:rPr>
          <w:rFonts w:cs="Arial"/>
        </w:rPr>
      </w:pPr>
      <w:r>
        <w:rPr>
          <w:rFonts w:cs="Arial"/>
        </w:rPr>
        <w:t xml:space="preserve">This year </w:t>
      </w:r>
      <w:proofErr w:type="gramStart"/>
      <w:r w:rsidR="00F26318" w:rsidRPr="00540F3E">
        <w:rPr>
          <w:rFonts w:cs="Arial"/>
        </w:rPr>
        <w:t>myself</w:t>
      </w:r>
      <w:proofErr w:type="gramEnd"/>
      <w:r>
        <w:rPr>
          <w:rFonts w:cs="Arial"/>
        </w:rPr>
        <w:t xml:space="preserve"> and Erina</w:t>
      </w:r>
      <w:r w:rsidR="00F26318" w:rsidRPr="00540F3E">
        <w:rPr>
          <w:rFonts w:cs="Arial"/>
        </w:rPr>
        <w:t xml:space="preserve"> have shared the role of Club Manager and we have tried to make this a role which can easily be split to</w:t>
      </w:r>
      <w:r w:rsidR="00F26318">
        <w:rPr>
          <w:rFonts w:cs="Arial"/>
        </w:rPr>
        <w:t xml:space="preserve"> assist for future Club Manager roles</w:t>
      </w:r>
      <w:r w:rsidR="00F26318" w:rsidRPr="00540F3E">
        <w:rPr>
          <w:rFonts w:cs="Arial"/>
        </w:rPr>
        <w:t>. Our main duties have b</w:t>
      </w:r>
      <w:r w:rsidR="00F26318">
        <w:rPr>
          <w:rFonts w:cs="Arial"/>
        </w:rPr>
        <w:t xml:space="preserve">een </w:t>
      </w:r>
      <w:r w:rsidR="00F26318" w:rsidRPr="00540F3E">
        <w:rPr>
          <w:rFonts w:cs="Arial"/>
        </w:rPr>
        <w:t>overseeing the running of the Club and to ensure all Glendale parents and athletes are kept well informed about relevant information and events throughout the season.</w:t>
      </w:r>
    </w:p>
    <w:p w:rsidR="00F26318" w:rsidRPr="00540F3E" w:rsidRDefault="00F26318" w:rsidP="00F26318">
      <w:pPr>
        <w:jc w:val="both"/>
        <w:rPr>
          <w:rFonts w:cs="Arial"/>
        </w:rPr>
      </w:pPr>
      <w:r w:rsidRPr="00540F3E">
        <w:rPr>
          <w:rFonts w:cs="Arial"/>
        </w:rPr>
        <w:t>Information was again predominately emailed to parents using the Club’s Gmail account. Weekly information emails have been sent out to all parents every week with the following information -</w:t>
      </w:r>
      <w:r>
        <w:rPr>
          <w:rFonts w:cs="Arial"/>
        </w:rPr>
        <w:t>up</w:t>
      </w:r>
      <w:r w:rsidRPr="00540F3E">
        <w:rPr>
          <w:rFonts w:cs="Arial"/>
        </w:rPr>
        <w:t>coming Saturday Competition Programs, training times, WALAA events, training/workshop dates and all Glendale social events during the season. We will be reinventing the Glendale website ahead of next season and a lot of this information will then be available on the website allowing for better levels of communication.</w:t>
      </w:r>
    </w:p>
    <w:p w:rsidR="00F26318" w:rsidRDefault="00F26318" w:rsidP="00F26318">
      <w:pPr>
        <w:jc w:val="both"/>
        <w:rPr>
          <w:rFonts w:cs="Arial"/>
        </w:rPr>
      </w:pPr>
      <w:r>
        <w:rPr>
          <w:rFonts w:cs="Arial"/>
        </w:rPr>
        <w:t xml:space="preserve">A massive </w:t>
      </w:r>
      <w:r w:rsidRPr="00540F3E">
        <w:rPr>
          <w:rFonts w:cs="Arial"/>
        </w:rPr>
        <w:t xml:space="preserve">thank you to all </w:t>
      </w:r>
      <w:r>
        <w:rPr>
          <w:rFonts w:cs="Arial"/>
        </w:rPr>
        <w:t xml:space="preserve">the </w:t>
      </w:r>
      <w:r w:rsidRPr="00540F3E">
        <w:rPr>
          <w:rFonts w:cs="Arial"/>
        </w:rPr>
        <w:t>Glendale Committee Members and parents for your supp</w:t>
      </w:r>
      <w:r>
        <w:rPr>
          <w:rFonts w:cs="Arial"/>
        </w:rPr>
        <w:t>ort this season and for your great efforts with the fundraising events.  Also well done to all the athletes that competed in the Grand Relay and contributed to Glendale’s win and thanks to everyone else for cheering them on!</w:t>
      </w:r>
    </w:p>
    <w:p w:rsidR="00F26318" w:rsidRDefault="00F26318" w:rsidP="00F26318">
      <w:pPr>
        <w:jc w:val="both"/>
        <w:rPr>
          <w:rFonts w:ascii="Arial" w:hAnsi="Arial" w:cs="Arial"/>
        </w:rPr>
      </w:pPr>
      <w:r>
        <w:rPr>
          <w:rFonts w:cs="Arial"/>
        </w:rPr>
        <w:t>Finally a special mention to Erina Male for all the hard work and commitment she has shown the Club.  She will be greatly missed.</w:t>
      </w:r>
    </w:p>
    <w:p w:rsidR="00F26318" w:rsidRPr="00071584" w:rsidRDefault="00F26318" w:rsidP="00F26318">
      <w:pPr>
        <w:jc w:val="both"/>
        <w:rPr>
          <w:rFonts w:eastAsia="Times New Roman" w:cs="Arial"/>
          <w:b/>
          <w:u w:val="single"/>
        </w:rPr>
      </w:pPr>
      <w:r w:rsidRPr="00071584">
        <w:rPr>
          <w:rFonts w:eastAsia="Times New Roman" w:cs="Arial"/>
          <w:b/>
          <w:u w:val="single"/>
        </w:rPr>
        <w:t xml:space="preserve">Recording Officer (Amanda Ottey &amp; Karen </w:t>
      </w:r>
      <w:proofErr w:type="spellStart"/>
      <w:r w:rsidRPr="00071584">
        <w:rPr>
          <w:rFonts w:eastAsia="Times New Roman" w:cs="Arial"/>
          <w:b/>
          <w:u w:val="single"/>
        </w:rPr>
        <w:t>Gosden</w:t>
      </w:r>
      <w:proofErr w:type="spellEnd"/>
      <w:r w:rsidRPr="00071584">
        <w:rPr>
          <w:rFonts w:eastAsia="Times New Roman" w:cs="Arial"/>
          <w:b/>
          <w:u w:val="single"/>
        </w:rPr>
        <w:t>)</w:t>
      </w:r>
    </w:p>
    <w:p w:rsidR="00E31381" w:rsidRPr="00700A07" w:rsidRDefault="00E31381" w:rsidP="00E31381">
      <w:pPr>
        <w:spacing w:before="100" w:beforeAutospacing="1" w:after="100" w:afterAutospacing="1"/>
        <w:jc w:val="both"/>
      </w:pPr>
      <w:r w:rsidRPr="00700A07">
        <w:rPr>
          <w:rFonts w:cs="Arial"/>
        </w:rPr>
        <w:t>There have been some outstanding performances by Glendale LAC athletes this year both at Local level and State level. We have had a few ath</w:t>
      </w:r>
      <w:r>
        <w:rPr>
          <w:rFonts w:cs="Arial"/>
        </w:rPr>
        <w:t xml:space="preserve">letes this season break record </w:t>
      </w:r>
      <w:r w:rsidRPr="00700A07">
        <w:rPr>
          <w:rFonts w:cs="Arial"/>
        </w:rPr>
        <w:t>at both club level and centre level.</w:t>
      </w:r>
    </w:p>
    <w:p w:rsidR="00E31381" w:rsidRPr="00E31381" w:rsidRDefault="00E31381" w:rsidP="00E31381">
      <w:pPr>
        <w:pStyle w:val="NormalWeb"/>
        <w:rPr>
          <w:rFonts w:asciiTheme="minorHAnsi" w:hAnsiTheme="minorHAnsi"/>
        </w:rPr>
      </w:pPr>
      <w:r w:rsidRPr="00E31381">
        <w:rPr>
          <w:rFonts w:asciiTheme="minorHAnsi" w:hAnsiTheme="minorHAnsi"/>
        </w:rPr>
        <w:t> </w:t>
      </w:r>
      <w:r w:rsidRPr="00E31381">
        <w:rPr>
          <w:rFonts w:asciiTheme="minorHAnsi" w:hAnsiTheme="minorHAnsi" w:cs="Arial"/>
        </w:rPr>
        <w:t xml:space="preserve">We had a super high achiever in the Personal Best category – what a fantastic effort by Ryan Lynch who topped the club with 43 PB’s for the season. Great effort for one of our younger athletes. This season we had 1437 PB’s from our females and 1467 PB’s from our male athletes. A total of 2904 for 2014/2015 season. This is a huge increase from season 2013/2014 which we had 2436 PB’s. Fantastic effort from all our athletes this season. </w:t>
      </w:r>
    </w:p>
    <w:p w:rsidR="00E31381" w:rsidRPr="00E31381" w:rsidRDefault="00E31381" w:rsidP="00E31381">
      <w:pPr>
        <w:pStyle w:val="NormalWeb"/>
        <w:rPr>
          <w:rFonts w:asciiTheme="minorHAnsi" w:hAnsiTheme="minorHAnsi"/>
        </w:rPr>
      </w:pPr>
      <w:r w:rsidRPr="00E31381">
        <w:rPr>
          <w:rFonts w:asciiTheme="minorHAnsi" w:hAnsiTheme="minorHAnsi"/>
        </w:rPr>
        <w:t> </w:t>
      </w:r>
      <w:r w:rsidRPr="00E31381">
        <w:rPr>
          <w:rFonts w:asciiTheme="minorHAnsi" w:hAnsiTheme="minorHAnsi" w:cs="Arial"/>
        </w:rPr>
        <w:t>Little Athletics is a sport that encourages participation and the drive for self</w:t>
      </w:r>
      <w:r>
        <w:rPr>
          <w:rFonts w:asciiTheme="minorHAnsi" w:hAnsiTheme="minorHAnsi" w:cs="Arial"/>
        </w:rPr>
        <w:t>-</w:t>
      </w:r>
      <w:r w:rsidRPr="00E31381">
        <w:rPr>
          <w:rFonts w:asciiTheme="minorHAnsi" w:hAnsiTheme="minorHAnsi" w:cs="Arial"/>
        </w:rPr>
        <w:t>improveme</w:t>
      </w:r>
      <w:bookmarkStart w:id="0" w:name="_GoBack"/>
      <w:bookmarkEnd w:id="0"/>
      <w:r w:rsidRPr="00E31381">
        <w:rPr>
          <w:rFonts w:asciiTheme="minorHAnsi" w:hAnsiTheme="minorHAnsi" w:cs="Arial"/>
        </w:rPr>
        <w:t>nt. It is wonderful to see so many little athletes having fun and improving their health and fitness and watching their encouragement of each other to improve their Personal Bests.</w:t>
      </w:r>
      <w:r w:rsidRPr="00E31381">
        <w:rPr>
          <w:rFonts w:asciiTheme="minorHAnsi" w:hAnsiTheme="minorHAnsi"/>
        </w:rPr>
        <w:t> </w:t>
      </w:r>
    </w:p>
    <w:p w:rsidR="00E31381" w:rsidRPr="00700A07" w:rsidRDefault="00E31381" w:rsidP="00E31381">
      <w:pPr>
        <w:spacing w:before="100" w:beforeAutospacing="1" w:after="100" w:afterAutospacing="1"/>
        <w:jc w:val="both"/>
      </w:pPr>
      <w:r w:rsidRPr="00700A07">
        <w:rPr>
          <w:rFonts w:cs="Arial"/>
        </w:rPr>
        <w:t>“Fitness is not about being better than someone else – it’s about being better than you used to be.”</w:t>
      </w:r>
    </w:p>
    <w:p w:rsidR="00F26318" w:rsidRDefault="00F26318" w:rsidP="00F26318">
      <w:pPr>
        <w:jc w:val="both"/>
        <w:rPr>
          <w:rFonts w:ascii="Arial" w:hAnsi="Arial" w:cs="Arial"/>
          <w:b/>
          <w:u w:val="single"/>
        </w:rPr>
      </w:pPr>
    </w:p>
    <w:p w:rsidR="00F26318" w:rsidRPr="00071584" w:rsidRDefault="00F26318" w:rsidP="00F26318">
      <w:pPr>
        <w:jc w:val="both"/>
        <w:rPr>
          <w:rFonts w:cs="Arial"/>
          <w:b/>
          <w:u w:val="single"/>
        </w:rPr>
      </w:pPr>
      <w:r w:rsidRPr="00071584">
        <w:rPr>
          <w:rFonts w:cs="Arial"/>
          <w:b/>
          <w:u w:val="single"/>
        </w:rPr>
        <w:t>Social Coordinator's (Fion</w:t>
      </w:r>
      <w:r>
        <w:rPr>
          <w:rFonts w:cs="Arial"/>
          <w:b/>
          <w:u w:val="single"/>
        </w:rPr>
        <w:t>a</w:t>
      </w:r>
      <w:r w:rsidRPr="00071584">
        <w:rPr>
          <w:rFonts w:cs="Arial"/>
          <w:b/>
          <w:u w:val="single"/>
        </w:rPr>
        <w:t xml:space="preserve"> Moody, Karen Sainsbury &amp; Sara Harray)</w:t>
      </w:r>
    </w:p>
    <w:p w:rsidR="00F26318" w:rsidRDefault="00F26318" w:rsidP="00F26318">
      <w:r w:rsidRPr="003D50C2">
        <w:t>For the 2014/15 season Glendale held two rostered Barbeques at Hamersley, one of which was the twilight meet. We made an excellent profit from both days which was boosted by the cake stall that we ran in conjunction with both Barbeques.  It was fantastic to see so many families bringing their home made goodies to sell. Thankyou to all those parents and grandparents that helped on those da</w:t>
      </w:r>
      <w:r>
        <w:t>y</w:t>
      </w:r>
      <w:r w:rsidRPr="003D50C2">
        <w:t>s, we could not have done it without you.</w:t>
      </w:r>
    </w:p>
    <w:p w:rsidR="00F26318" w:rsidRDefault="00F26318" w:rsidP="00F26318">
      <w:r w:rsidRPr="003D50C2">
        <w:lastRenderedPageBreak/>
        <w:t>The Pizza and Personal Best night was held in December and was a great success with over a 100 pizzas bought. Our end of year wind up is on the 13</w:t>
      </w:r>
      <w:r w:rsidRPr="003D50C2">
        <w:rPr>
          <w:vertAlign w:val="superscript"/>
        </w:rPr>
        <w:t>th</w:t>
      </w:r>
      <w:r w:rsidRPr="003D50C2">
        <w:t xml:space="preserve"> of March and again we have decided to do a pizza night. All families will receive one free pizza and can purchase more if needed. Soft drinks will be available to buy for a small cost on the night. There will be a large inflatable slide to entertain the kids as well.</w:t>
      </w:r>
    </w:p>
    <w:p w:rsidR="00F26318" w:rsidRPr="003D50C2" w:rsidRDefault="00F26318" w:rsidP="00F26318"/>
    <w:p w:rsidR="00F26318" w:rsidRPr="003D50C2" w:rsidRDefault="00F26318" w:rsidP="00F26318">
      <w:pPr>
        <w:jc w:val="both"/>
        <w:rPr>
          <w:rFonts w:cs="Arial"/>
          <w:bCs/>
          <w:iCs/>
        </w:rPr>
      </w:pPr>
      <w:r w:rsidRPr="003D50C2">
        <w:t>All the social coordinators this year have been new to the role and enjoyed working as a team and being involved in such a great club. Glendale has a great support network which made our transition into the position much easier, as a result we are all happy to stay in the current role for the next season. If you do want to make a contribution to the club and get involved we are always happy to have extra helpers</w:t>
      </w:r>
    </w:p>
    <w:p w:rsidR="00F26318" w:rsidRPr="008D7BC4" w:rsidRDefault="00F26318" w:rsidP="00F26318">
      <w:pPr>
        <w:jc w:val="both"/>
        <w:rPr>
          <w:rFonts w:ascii="Arial" w:hAnsi="Arial" w:cs="Arial"/>
          <w:b/>
          <w:bCs/>
          <w:i/>
          <w:iCs/>
        </w:rPr>
      </w:pPr>
    </w:p>
    <w:p w:rsidR="00F26318" w:rsidRPr="00071584" w:rsidRDefault="00F26318" w:rsidP="00F26318">
      <w:pPr>
        <w:jc w:val="both"/>
        <w:rPr>
          <w:rFonts w:cs="Arial"/>
          <w:b/>
          <w:bCs/>
          <w:iCs/>
          <w:u w:val="single"/>
        </w:rPr>
      </w:pPr>
      <w:r w:rsidRPr="00071584">
        <w:rPr>
          <w:rFonts w:cs="Arial"/>
          <w:b/>
          <w:bCs/>
          <w:iCs/>
          <w:u w:val="single"/>
        </w:rPr>
        <w:t>Training Coordinators Report (Erina Male)</w:t>
      </w:r>
    </w:p>
    <w:p w:rsidR="00F26318" w:rsidRPr="008D7BC4" w:rsidRDefault="00F26318" w:rsidP="00F26318">
      <w:pPr>
        <w:jc w:val="both"/>
        <w:rPr>
          <w:rFonts w:ascii="Arial" w:hAnsi="Arial" w:cs="Arial"/>
          <w:b/>
          <w:bCs/>
        </w:rPr>
      </w:pPr>
    </w:p>
    <w:p w:rsidR="00F26318" w:rsidRPr="003F463F" w:rsidRDefault="00F26318" w:rsidP="00F26318">
      <w:pPr>
        <w:jc w:val="both"/>
        <w:rPr>
          <w:rFonts w:eastAsia="Times New Roman" w:cs="Arial"/>
        </w:rPr>
      </w:pPr>
      <w:r w:rsidRPr="003F463F">
        <w:rPr>
          <w:rFonts w:eastAsia="Times New Roman" w:cs="Arial"/>
        </w:rPr>
        <w:t>Similar to previous years, the highest number of athletes attending training was noted from the start of the season to the Christmas break, most from the under 7, 8 and 9 age groups. These training sessions needed at least 6 coaches to run the program effectively (1 coach for running, 2 for throws and 1 for jumps, 2 for newbies group).  Again this season, Glendale athletes from the under 13’s-17’s age group attended the Wednesday HDS training at Charles Riley Reserve. The under 12’s athletes were also invited to register for the HDS training and most of the Glendale athletes from this age group did attend. This greatly reduced pressure on the Wednesday coaches at Carine Open Space allowing them to focus more on training the younger age groups.</w:t>
      </w:r>
    </w:p>
    <w:p w:rsidR="00F26318" w:rsidRPr="003F463F" w:rsidRDefault="00F26318" w:rsidP="00F26318">
      <w:pPr>
        <w:jc w:val="both"/>
        <w:rPr>
          <w:rFonts w:eastAsia="Times New Roman" w:cs="Arial"/>
        </w:rPr>
      </w:pPr>
      <w:r w:rsidRPr="003F463F">
        <w:rPr>
          <w:rFonts w:eastAsia="Times New Roman" w:cs="Arial"/>
        </w:rPr>
        <w:t>This season the Club was fortunate to have two university students help assist with both the Monday and Wednesday night training sessions during the first half of the season. This was a paid position ($250/each in total) and proved to be very successful. The students frequently took the athletes for the warm up sessions and greatly assisted with the younger athletes who require more time in skill development. Due to other working commitments, these students could not coach consistently after the Christmas break.</w:t>
      </w:r>
    </w:p>
    <w:p w:rsidR="00F26318" w:rsidRPr="003F463F" w:rsidRDefault="00F26318" w:rsidP="00F26318">
      <w:pPr>
        <w:jc w:val="both"/>
        <w:rPr>
          <w:rFonts w:eastAsia="Times New Roman" w:cs="Arial"/>
        </w:rPr>
      </w:pPr>
      <w:r w:rsidRPr="003F463F">
        <w:rPr>
          <w:rFonts w:eastAsia="Times New Roman" w:cs="Arial"/>
        </w:rPr>
        <w:t xml:space="preserve">In addition to the resignation of the </w:t>
      </w:r>
      <w:r w:rsidRPr="003F463F">
        <w:rPr>
          <w:rFonts w:eastAsia="Times New Roman" w:cs="Arial"/>
          <w:bCs/>
        </w:rPr>
        <w:t xml:space="preserve">Training Coordinator and the lack of available trainers, the Club has </w:t>
      </w:r>
      <w:r w:rsidRPr="003F463F">
        <w:rPr>
          <w:rFonts w:eastAsia="Times New Roman" w:cs="Arial"/>
        </w:rPr>
        <w:t>struggled with providing an adequate level of training required for the athletes after the Christmas break. Providing adequate training is necessary and greatly increases the chances of an athlete completing the season and registering the following season. Athletes need to always be improving and obtaining their personal best (PB’s) continually throughout the season. Having an adequate number of skilled coaches, including trained parent helpers is vital and will help athletes achieve their full potential. It is for these reasons that I highly recommended that the Club seek more experienced coaches and budget for more paid coaching positions for next season.</w:t>
      </w:r>
    </w:p>
    <w:p w:rsidR="00F26318" w:rsidRPr="003F463F" w:rsidRDefault="00F26318" w:rsidP="00F26318">
      <w:pPr>
        <w:jc w:val="both"/>
        <w:rPr>
          <w:rFonts w:eastAsia="Times New Roman" w:cs="Arial"/>
        </w:rPr>
      </w:pPr>
      <w:r w:rsidRPr="003F463F">
        <w:rPr>
          <w:rFonts w:eastAsia="Times New Roman" w:cs="Arial"/>
        </w:rPr>
        <w:t xml:space="preserve">The Glendale LAC Committee resolved during recent meetings that the Head and Assistant Coaching positions will not form part of the Committee next season and therefore these coaches will not be required to attend Committee meetings. The Training Co-ordinator will remain as a Committee member and will report back any information to coaches. The Club should also be finding coaches before the first training day of the season rather than appointing coaching positions at the end of season AGM </w:t>
      </w:r>
    </w:p>
    <w:p w:rsidR="00F26318" w:rsidRPr="003F463F" w:rsidRDefault="00F26318" w:rsidP="00F26318">
      <w:pPr>
        <w:jc w:val="both"/>
        <w:rPr>
          <w:rFonts w:eastAsia="Times New Roman" w:cs="Arial"/>
        </w:rPr>
      </w:pPr>
      <w:r w:rsidRPr="003F463F">
        <w:rPr>
          <w:rFonts w:eastAsia="Times New Roman" w:cs="Arial"/>
        </w:rPr>
        <w:lastRenderedPageBreak/>
        <w:t xml:space="preserve">A </w:t>
      </w:r>
      <w:r w:rsidRPr="003F463F">
        <w:rPr>
          <w:rFonts w:eastAsia="Times New Roman" w:cs="Arial"/>
          <w:b/>
        </w:rPr>
        <w:t>BIG</w:t>
      </w:r>
      <w:r w:rsidRPr="003F463F">
        <w:rPr>
          <w:rFonts w:eastAsia="Times New Roman" w:cs="Arial"/>
        </w:rPr>
        <w:t xml:space="preserve"> thankyou to the following parents who assisted with coaching, your time and efforts were greatly appreciated this season:</w:t>
      </w:r>
    </w:p>
    <w:p w:rsidR="00F26318" w:rsidRPr="003F463F" w:rsidRDefault="00F26318" w:rsidP="00F26318">
      <w:pPr>
        <w:jc w:val="both"/>
        <w:rPr>
          <w:rFonts w:eastAsia="Times New Roman" w:cs="Arial"/>
        </w:rPr>
      </w:pPr>
      <w:r w:rsidRPr="003F463F">
        <w:rPr>
          <w:rFonts w:eastAsia="Times New Roman" w:cs="Arial"/>
          <w:b/>
        </w:rPr>
        <w:t>Tanja Uchino</w:t>
      </w:r>
      <w:r w:rsidRPr="003F463F">
        <w:rPr>
          <w:rFonts w:eastAsia="Times New Roman" w:cs="Arial"/>
        </w:rPr>
        <w:t xml:space="preserve"> (Running Coach and Training Co-ordinator </w:t>
      </w:r>
      <w:proofErr w:type="spellStart"/>
      <w:r w:rsidRPr="003F463F">
        <w:rPr>
          <w:rFonts w:eastAsia="Times New Roman" w:cs="Arial"/>
        </w:rPr>
        <w:t>post Christmas</w:t>
      </w:r>
      <w:proofErr w:type="spellEnd"/>
      <w:r w:rsidRPr="003F463F">
        <w:rPr>
          <w:rFonts w:eastAsia="Times New Roman" w:cs="Arial"/>
        </w:rPr>
        <w:t xml:space="preserve"> break)</w:t>
      </w:r>
    </w:p>
    <w:p w:rsidR="00F26318" w:rsidRPr="003F463F" w:rsidRDefault="00F26318" w:rsidP="00F26318">
      <w:pPr>
        <w:jc w:val="both"/>
        <w:rPr>
          <w:rFonts w:eastAsia="Times New Roman" w:cs="Arial"/>
        </w:rPr>
      </w:pPr>
      <w:r w:rsidRPr="003F463F">
        <w:rPr>
          <w:rFonts w:eastAsia="Times New Roman" w:cs="Arial"/>
          <w:b/>
        </w:rPr>
        <w:t xml:space="preserve">Ted </w:t>
      </w:r>
      <w:proofErr w:type="spellStart"/>
      <w:r w:rsidRPr="003F463F">
        <w:rPr>
          <w:rFonts w:eastAsia="Times New Roman" w:cs="Arial"/>
          <w:b/>
        </w:rPr>
        <w:t>Polglaze</w:t>
      </w:r>
      <w:proofErr w:type="spellEnd"/>
      <w:r w:rsidRPr="003F463F">
        <w:rPr>
          <w:rFonts w:eastAsia="Times New Roman" w:cs="Arial"/>
          <w:b/>
        </w:rPr>
        <w:t xml:space="preserve"> (</w:t>
      </w:r>
      <w:r w:rsidRPr="003F463F">
        <w:rPr>
          <w:rFonts w:eastAsia="Times New Roman" w:cs="Arial"/>
        </w:rPr>
        <w:t xml:space="preserve">Training Co-ordinator </w:t>
      </w:r>
      <w:proofErr w:type="spellStart"/>
      <w:r w:rsidRPr="003F463F">
        <w:rPr>
          <w:rFonts w:eastAsia="Times New Roman" w:cs="Arial"/>
        </w:rPr>
        <w:t>pre Christmas</w:t>
      </w:r>
      <w:proofErr w:type="spellEnd"/>
      <w:r w:rsidRPr="003F463F">
        <w:rPr>
          <w:rFonts w:eastAsia="Times New Roman" w:cs="Arial"/>
        </w:rPr>
        <w:t xml:space="preserve"> break)</w:t>
      </w:r>
    </w:p>
    <w:p w:rsidR="00F26318" w:rsidRPr="003F463F" w:rsidRDefault="00F26318" w:rsidP="00F26318">
      <w:pPr>
        <w:jc w:val="both"/>
        <w:rPr>
          <w:rFonts w:eastAsia="Times New Roman" w:cs="Arial"/>
        </w:rPr>
      </w:pPr>
      <w:r w:rsidRPr="003F463F">
        <w:rPr>
          <w:rFonts w:eastAsia="Times New Roman" w:cs="Arial"/>
          <w:b/>
        </w:rPr>
        <w:t>Phil De Sousa</w:t>
      </w:r>
      <w:r w:rsidRPr="003F463F">
        <w:rPr>
          <w:rFonts w:eastAsia="Times New Roman" w:cs="Arial"/>
        </w:rPr>
        <w:t xml:space="preserve"> (Head Coach Field)</w:t>
      </w:r>
    </w:p>
    <w:p w:rsidR="00F26318" w:rsidRPr="003F463F" w:rsidRDefault="00F26318" w:rsidP="00F26318">
      <w:pPr>
        <w:jc w:val="both"/>
        <w:rPr>
          <w:rFonts w:eastAsia="Times New Roman" w:cs="Arial"/>
        </w:rPr>
      </w:pPr>
      <w:r w:rsidRPr="003F463F">
        <w:rPr>
          <w:rFonts w:eastAsia="Times New Roman" w:cs="Arial"/>
          <w:b/>
        </w:rPr>
        <w:t>Bruce Wilkins</w:t>
      </w:r>
      <w:r w:rsidRPr="003F463F">
        <w:rPr>
          <w:rFonts w:eastAsia="Times New Roman" w:cs="Arial"/>
        </w:rPr>
        <w:t xml:space="preserve"> (Head Coach High Jump)</w:t>
      </w:r>
    </w:p>
    <w:p w:rsidR="00F26318" w:rsidRPr="003F463F" w:rsidRDefault="00F26318" w:rsidP="00F26318">
      <w:pPr>
        <w:jc w:val="both"/>
        <w:rPr>
          <w:rFonts w:eastAsia="Times New Roman" w:cs="Arial"/>
        </w:rPr>
      </w:pPr>
      <w:r w:rsidRPr="003F463F">
        <w:rPr>
          <w:rFonts w:eastAsia="Times New Roman" w:cs="Arial"/>
          <w:b/>
        </w:rPr>
        <w:t>Kym Cleaver</w:t>
      </w:r>
      <w:r w:rsidRPr="003F463F">
        <w:rPr>
          <w:rFonts w:eastAsia="Times New Roman" w:cs="Arial"/>
        </w:rPr>
        <w:t xml:space="preserve"> (Assistant Coach Field)</w:t>
      </w:r>
    </w:p>
    <w:p w:rsidR="00F26318" w:rsidRPr="003F463F" w:rsidRDefault="00F26318" w:rsidP="00F26318">
      <w:pPr>
        <w:jc w:val="both"/>
        <w:rPr>
          <w:rFonts w:eastAsia="Times New Roman" w:cs="Arial"/>
        </w:rPr>
      </w:pPr>
      <w:r w:rsidRPr="003F463F">
        <w:rPr>
          <w:rFonts w:eastAsia="Times New Roman" w:cs="Arial"/>
          <w:b/>
        </w:rPr>
        <w:t>Brendan Guard</w:t>
      </w:r>
      <w:r w:rsidRPr="003F463F">
        <w:rPr>
          <w:rFonts w:eastAsia="Times New Roman" w:cs="Arial"/>
        </w:rPr>
        <w:t xml:space="preserve"> (Assistant Coach Long Jump)</w:t>
      </w:r>
    </w:p>
    <w:p w:rsidR="00F26318" w:rsidRPr="003F463F" w:rsidRDefault="00F26318" w:rsidP="00F26318">
      <w:pPr>
        <w:jc w:val="both"/>
        <w:rPr>
          <w:rFonts w:eastAsia="Times New Roman" w:cs="Arial"/>
          <w:b/>
        </w:rPr>
      </w:pPr>
      <w:r w:rsidRPr="003F463F">
        <w:rPr>
          <w:rFonts w:eastAsia="Times New Roman" w:cs="Arial"/>
          <w:b/>
        </w:rPr>
        <w:t xml:space="preserve">Meredith </w:t>
      </w:r>
      <w:proofErr w:type="spellStart"/>
      <w:r w:rsidRPr="003F463F">
        <w:rPr>
          <w:rFonts w:eastAsia="Times New Roman" w:cs="Arial"/>
          <w:b/>
        </w:rPr>
        <w:t>Polglaze</w:t>
      </w:r>
      <w:proofErr w:type="spellEnd"/>
      <w:r w:rsidRPr="003F463F">
        <w:rPr>
          <w:rFonts w:eastAsia="Times New Roman" w:cs="Arial"/>
          <w:b/>
        </w:rPr>
        <w:t xml:space="preserve"> </w:t>
      </w:r>
    </w:p>
    <w:p w:rsidR="00F26318" w:rsidRPr="003F463F" w:rsidRDefault="00F26318" w:rsidP="00F26318">
      <w:pPr>
        <w:jc w:val="both"/>
        <w:rPr>
          <w:rFonts w:eastAsia="Times New Roman" w:cs="Arial"/>
          <w:b/>
        </w:rPr>
      </w:pPr>
      <w:r w:rsidRPr="003F463F">
        <w:rPr>
          <w:rFonts w:eastAsia="Times New Roman" w:cs="Arial"/>
          <w:b/>
        </w:rPr>
        <w:t xml:space="preserve">Andie Fagan </w:t>
      </w:r>
    </w:p>
    <w:p w:rsidR="00F26318" w:rsidRPr="003F463F" w:rsidRDefault="00F26318" w:rsidP="00F26318">
      <w:pPr>
        <w:jc w:val="both"/>
        <w:rPr>
          <w:rFonts w:eastAsia="Times New Roman" w:cs="Arial"/>
          <w:b/>
        </w:rPr>
      </w:pPr>
      <w:r w:rsidRPr="003F463F">
        <w:rPr>
          <w:rFonts w:eastAsia="Times New Roman" w:cs="Arial"/>
          <w:b/>
          <w:lang w:val="en-US"/>
        </w:rPr>
        <w:t xml:space="preserve">Cherie </w:t>
      </w:r>
      <w:proofErr w:type="spellStart"/>
      <w:r w:rsidRPr="003F463F">
        <w:rPr>
          <w:rFonts w:eastAsia="Times New Roman" w:cs="Arial"/>
          <w:b/>
          <w:lang w:val="en-US"/>
        </w:rPr>
        <w:t>Farnan</w:t>
      </w:r>
      <w:proofErr w:type="spellEnd"/>
    </w:p>
    <w:p w:rsidR="00F26318" w:rsidRDefault="00F26318" w:rsidP="00F26318">
      <w:pPr>
        <w:jc w:val="both"/>
        <w:rPr>
          <w:rFonts w:ascii="Arial" w:hAnsi="Arial" w:cs="Arial"/>
          <w:u w:val="single"/>
        </w:rPr>
      </w:pPr>
    </w:p>
    <w:p w:rsidR="00F26318" w:rsidRPr="00071584" w:rsidRDefault="00F26318" w:rsidP="00F26318">
      <w:pPr>
        <w:jc w:val="both"/>
        <w:rPr>
          <w:rFonts w:cs="Arial"/>
          <w:b/>
          <w:u w:val="single"/>
        </w:rPr>
      </w:pPr>
      <w:r w:rsidRPr="00071584">
        <w:rPr>
          <w:rFonts w:cs="Arial"/>
          <w:b/>
          <w:u w:val="single"/>
        </w:rPr>
        <w:t>Field Coach (Phil de Souza)</w:t>
      </w:r>
    </w:p>
    <w:p w:rsidR="00F26318" w:rsidRPr="003F463F" w:rsidRDefault="00F26318" w:rsidP="00F26318">
      <w:pPr>
        <w:rPr>
          <w:rFonts w:cs="Arial"/>
        </w:rPr>
      </w:pPr>
      <w:r w:rsidRPr="003F463F">
        <w:rPr>
          <w:rFonts w:eastAsia="Times New Roman"/>
        </w:rPr>
        <w:t>This year we had 120+ athletes mostly from the junior age groups. With the addition of Tash and Josh, Tanya, and the return of Bruce, Brendan, Kim and Erina and Meredith we started off strong. Returning athletes were keen to learn more technical aspects of throws with some great results. Thanks to Ted for recruiting Tash and Josh who were invaluable this year during training on both Mondays and Wednesday and in the second half of the year where we were struggling to get coaches due to work and other sporting commitments. We need to focus getting parents involved by encouraging them to complete the Triple C coaching course which runs over two days to give them the coaching basics and throw their hat in the ring to coach which is always rewarding to watch athletes improve each week.</w:t>
      </w:r>
      <w:r w:rsidRPr="003F463F">
        <w:rPr>
          <w:rFonts w:eastAsia="Times New Roman"/>
        </w:rPr>
        <w:br/>
      </w:r>
      <w:r w:rsidRPr="003F463F">
        <w:rPr>
          <w:rFonts w:eastAsia="Times New Roman"/>
        </w:rPr>
        <w:br/>
        <w:t>We did see a drop off in older age groups again this year which is going to be something the club looks to change but may be attributed to HDS training on Wednesday. The challenge will be getting the right mix of technical skills training as well as making it fun so that the athletes want to come to training.</w:t>
      </w:r>
      <w:r w:rsidRPr="003F463F">
        <w:rPr>
          <w:rFonts w:eastAsia="Times New Roman"/>
        </w:rPr>
        <w:br/>
      </w:r>
      <w:r w:rsidRPr="003F463F">
        <w:rPr>
          <w:rFonts w:eastAsia="Times New Roman"/>
        </w:rPr>
        <w:br/>
        <w:t>Congratulation to all athletes and parents this year with all the hard work hopefully paying off over the next few weeks during zones and states. Enjoy the off season and see you next year.</w:t>
      </w:r>
    </w:p>
    <w:p w:rsidR="00F26318" w:rsidRDefault="00F26318" w:rsidP="00F26318">
      <w:pPr>
        <w:rPr>
          <w:rFonts w:ascii="Arial" w:hAnsi="Arial" w:cs="Arial"/>
        </w:rPr>
      </w:pPr>
    </w:p>
    <w:p w:rsidR="00F26318" w:rsidRPr="00071584" w:rsidRDefault="00F26318" w:rsidP="00F26318">
      <w:pPr>
        <w:jc w:val="both"/>
        <w:rPr>
          <w:rFonts w:cs="Arial"/>
          <w:b/>
          <w:u w:val="single"/>
        </w:rPr>
      </w:pPr>
      <w:r w:rsidRPr="00071584">
        <w:rPr>
          <w:rFonts w:cs="Arial"/>
          <w:b/>
          <w:u w:val="single"/>
        </w:rPr>
        <w:t>Equipment Officer (Phil de Souza)</w:t>
      </w:r>
    </w:p>
    <w:p w:rsidR="00F26318" w:rsidRPr="003F463F" w:rsidRDefault="00F26318" w:rsidP="00F26318">
      <w:pPr>
        <w:pStyle w:val="PlainText"/>
      </w:pPr>
      <w:r>
        <w:t xml:space="preserve">This year we finally agreed to replace 6 of our hurdles in the second half of the year. Other equipment that will need to be replaced by start of the season next year is at least 2 of the high jump uprights as well as having spare height fixings and screws. The shot put trolley wheel is currently MIA but should be easy to replace. Other equipment will be brooms, tape measures, and looking at some of the jump mats with plenty of fixing pegs. We should also look at the javelin roping and an easier method to wind and unwind which can be frustrating once it becomes tangled. </w:t>
      </w:r>
    </w:p>
    <w:p w:rsidR="00F26318" w:rsidRDefault="00F26318" w:rsidP="00F26318">
      <w:pPr>
        <w:pStyle w:val="PlainText"/>
      </w:pPr>
    </w:p>
    <w:p w:rsidR="00F26318" w:rsidRDefault="00F26318" w:rsidP="00F26318">
      <w:pPr>
        <w:pStyle w:val="PlainText"/>
      </w:pPr>
      <w:r>
        <w:lastRenderedPageBreak/>
        <w:t xml:space="preserve">With the open space renovations happening during the off season it may have an impact on our storage with the possibly of more space to help with better </w:t>
      </w:r>
      <w:proofErr w:type="spellStart"/>
      <w:r>
        <w:t>packup</w:t>
      </w:r>
      <w:proofErr w:type="spellEnd"/>
      <w:r>
        <w:t xml:space="preserve"> and setup options. Over the break once the new committee is in place a good clean out again will be needed. A final stocktake will be completed in the coming weeks once all borrowed equipment has been returned.  All in all equipment is ok but will be dependent on numbers and age groups.</w:t>
      </w:r>
    </w:p>
    <w:p w:rsidR="00F26318" w:rsidRDefault="00F26318" w:rsidP="00F26318">
      <w:pPr>
        <w:jc w:val="both"/>
        <w:rPr>
          <w:rFonts w:ascii="Arial" w:hAnsi="Arial" w:cs="Arial"/>
          <w:b/>
          <w:u w:val="single"/>
        </w:rPr>
      </w:pPr>
    </w:p>
    <w:p w:rsidR="00F26318" w:rsidRDefault="00F26318" w:rsidP="00F26318">
      <w:pPr>
        <w:jc w:val="both"/>
        <w:rPr>
          <w:rFonts w:ascii="Arial" w:hAnsi="Arial" w:cs="Arial"/>
          <w:b/>
          <w:u w:val="single"/>
        </w:rPr>
      </w:pPr>
    </w:p>
    <w:p w:rsidR="00F26318" w:rsidRDefault="00F26318" w:rsidP="00F26318">
      <w:pPr>
        <w:jc w:val="both"/>
        <w:rPr>
          <w:rFonts w:ascii="Arial" w:hAnsi="Arial" w:cs="Arial"/>
          <w:b/>
          <w:u w:val="single"/>
        </w:rPr>
      </w:pPr>
    </w:p>
    <w:p w:rsidR="00F26318" w:rsidRPr="00071584" w:rsidRDefault="00F26318" w:rsidP="00F26318">
      <w:pPr>
        <w:jc w:val="both"/>
        <w:rPr>
          <w:rFonts w:cs="Arial"/>
          <w:b/>
          <w:u w:val="single"/>
        </w:rPr>
      </w:pPr>
      <w:r w:rsidRPr="00071584">
        <w:rPr>
          <w:rFonts w:cs="Arial"/>
          <w:b/>
          <w:u w:val="single"/>
        </w:rPr>
        <w:t>Uniforms (Erina Male and Carmen Matteo)</w:t>
      </w:r>
    </w:p>
    <w:p w:rsidR="00F26318" w:rsidRPr="003D50C2" w:rsidRDefault="00F26318" w:rsidP="00F26318">
      <w:pPr>
        <w:rPr>
          <w:rFonts w:eastAsia="Times New Roman"/>
        </w:rPr>
      </w:pPr>
      <w:r w:rsidRPr="003D50C2">
        <w:rPr>
          <w:rStyle w:val="Emphasis"/>
          <w:rFonts w:eastAsia="Times New Roman"/>
          <w:i w:val="0"/>
        </w:rPr>
        <w:t>Once again this year we used 'Time Glow' as our uniform supplier. They offered the Club sizing stock which made up part of our final order and this meant the Club wasn't left with a large amount of excess stock. The few items that were not sold can be offered to families next year.</w:t>
      </w:r>
    </w:p>
    <w:p w:rsidR="00F26318" w:rsidRPr="003D50C2" w:rsidRDefault="00F26318" w:rsidP="00F26318">
      <w:pPr>
        <w:rPr>
          <w:rFonts w:eastAsia="Times New Roman"/>
        </w:rPr>
      </w:pPr>
      <w:r w:rsidRPr="003D50C2">
        <w:rPr>
          <w:rStyle w:val="Emphasis"/>
          <w:rFonts w:eastAsia="Times New Roman"/>
          <w:i w:val="0"/>
        </w:rPr>
        <w:t xml:space="preserve">Most families ordered and paid for uniforms on </w:t>
      </w:r>
      <w:r>
        <w:rPr>
          <w:rStyle w:val="Emphasis"/>
          <w:rFonts w:eastAsia="Times New Roman"/>
          <w:i w:val="0"/>
        </w:rPr>
        <w:t xml:space="preserve">Registration Day with cash and </w:t>
      </w:r>
      <w:r w:rsidRPr="003D50C2">
        <w:rPr>
          <w:rStyle w:val="Emphasis"/>
          <w:rFonts w:eastAsia="Times New Roman"/>
          <w:i w:val="0"/>
        </w:rPr>
        <w:t>some paid with the Club's EFT option at a later date. After registration day, we received some late orders via email and some new families still required sizing. As we only do the one bulk order each year we had to allow for more late registrations and unfortunately some families weren't able to get desired items, especially in the larger sizes. </w:t>
      </w:r>
    </w:p>
    <w:p w:rsidR="00F26318" w:rsidRPr="003D50C2" w:rsidRDefault="00F26318" w:rsidP="00F26318">
      <w:pPr>
        <w:rPr>
          <w:rFonts w:eastAsia="Times New Roman"/>
        </w:rPr>
      </w:pPr>
      <w:r w:rsidRPr="003D50C2">
        <w:rPr>
          <w:rStyle w:val="Emphasis"/>
          <w:rFonts w:eastAsia="Times New Roman"/>
          <w:i w:val="0"/>
        </w:rPr>
        <w:t>We did have a slight issue with our order being submitted a little late with our supplier and we were left with the possibility of not getting the stock in time for the first Saturday competition. Fortunately we got the stock just in time but didn't have time to check and bag orders and this caused a bit of a delay at training with distribution, hopefully next year we can allow a bit more time for collections. </w:t>
      </w:r>
    </w:p>
    <w:p w:rsidR="00F26318" w:rsidRPr="003D50C2" w:rsidRDefault="00F26318" w:rsidP="00F26318">
      <w:pPr>
        <w:rPr>
          <w:rFonts w:eastAsia="Times New Roman"/>
        </w:rPr>
      </w:pPr>
      <w:r w:rsidRPr="003D50C2">
        <w:rPr>
          <w:rStyle w:val="Emphasis"/>
          <w:rFonts w:eastAsia="Times New Roman"/>
          <w:i w:val="0"/>
        </w:rPr>
        <w:t>It was great having two Uniform Officers this season, particularly on Registration Day, as it made helping families find the right sizing and processing orders more efficient. Next season only Carmen Matteo will continue as one of the Uniform Officer so the Club will require one additional person to assist with this roll.</w:t>
      </w:r>
    </w:p>
    <w:p w:rsidR="00F26318" w:rsidRDefault="00F26318"/>
    <w:p w:rsidR="00F26318" w:rsidRDefault="00F26318"/>
    <w:sectPr w:rsidR="00F2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18"/>
    <w:rsid w:val="000268B3"/>
    <w:rsid w:val="00E31381"/>
    <w:rsid w:val="00F26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8A85261-73FB-4ADD-AD0D-4D0CF12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6318"/>
    <w:pPr>
      <w:keepNext/>
      <w:spacing w:before="240" w:after="60" w:line="240" w:lineRule="auto"/>
      <w:outlineLvl w:val="0"/>
    </w:pPr>
    <w:rPr>
      <w:rFonts w:ascii="Arial" w:eastAsia="Calibri" w:hAnsi="Arial" w:cs="Arial"/>
      <w:b/>
      <w:bCs/>
      <w:kern w:val="32"/>
      <w:sz w:val="32"/>
      <w:szCs w:val="32"/>
      <w:lang w:eastAsia="en-AU"/>
    </w:rPr>
  </w:style>
  <w:style w:type="paragraph" w:styleId="Heading2">
    <w:name w:val="heading 2"/>
    <w:basedOn w:val="Normal"/>
    <w:next w:val="Normal"/>
    <w:link w:val="Heading2Char"/>
    <w:qFormat/>
    <w:rsid w:val="00F26318"/>
    <w:pPr>
      <w:keepNext/>
      <w:spacing w:before="240" w:after="60" w:line="240" w:lineRule="auto"/>
      <w:outlineLvl w:val="1"/>
    </w:pPr>
    <w:rPr>
      <w:rFonts w:ascii="Arial" w:eastAsia="Calibri"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318"/>
    <w:rPr>
      <w:rFonts w:ascii="Arial" w:eastAsia="Calibri" w:hAnsi="Arial" w:cs="Arial"/>
      <w:b/>
      <w:bCs/>
      <w:kern w:val="32"/>
      <w:sz w:val="32"/>
      <w:szCs w:val="32"/>
      <w:lang w:eastAsia="en-AU"/>
    </w:rPr>
  </w:style>
  <w:style w:type="character" w:customStyle="1" w:styleId="Heading2Char">
    <w:name w:val="Heading 2 Char"/>
    <w:basedOn w:val="DefaultParagraphFont"/>
    <w:link w:val="Heading2"/>
    <w:rsid w:val="00F26318"/>
    <w:rPr>
      <w:rFonts w:ascii="Arial" w:eastAsia="Calibri" w:hAnsi="Arial" w:cs="Arial"/>
      <w:b/>
      <w:bCs/>
      <w:i/>
      <w:iCs/>
      <w:sz w:val="28"/>
      <w:szCs w:val="28"/>
      <w:lang w:eastAsia="en-AU"/>
    </w:rPr>
  </w:style>
  <w:style w:type="paragraph" w:styleId="PlainText">
    <w:name w:val="Plain Text"/>
    <w:basedOn w:val="Normal"/>
    <w:link w:val="PlainTextChar"/>
    <w:uiPriority w:val="99"/>
    <w:unhideWhenUsed/>
    <w:rsid w:val="00F2631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318"/>
    <w:rPr>
      <w:rFonts w:ascii="Calibri" w:eastAsia="Calibri" w:hAnsi="Calibri" w:cs="Times New Roman"/>
      <w:szCs w:val="21"/>
    </w:rPr>
  </w:style>
  <w:style w:type="character" w:styleId="Emphasis">
    <w:name w:val="Emphasis"/>
    <w:uiPriority w:val="20"/>
    <w:qFormat/>
    <w:rsid w:val="00F26318"/>
    <w:rPr>
      <w:i/>
      <w:iCs/>
    </w:rPr>
  </w:style>
  <w:style w:type="paragraph" w:styleId="NormalWeb">
    <w:name w:val="Normal (Web)"/>
    <w:basedOn w:val="Normal"/>
    <w:rsid w:val="00E313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Holt-Brown</dc:creator>
  <cp:keywords/>
  <dc:description/>
  <cp:lastModifiedBy>Pippa Holt-Brown</cp:lastModifiedBy>
  <cp:revision>2</cp:revision>
  <dcterms:created xsi:type="dcterms:W3CDTF">2015-03-10T12:55:00Z</dcterms:created>
  <dcterms:modified xsi:type="dcterms:W3CDTF">2015-03-11T10:23:00Z</dcterms:modified>
</cp:coreProperties>
</file>